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A6" w:rsidRPr="002273AA" w:rsidRDefault="005043A6" w:rsidP="00E37F2F">
      <w:pPr>
        <w:ind w:firstLine="709"/>
        <w:jc w:val="both"/>
        <w:outlineLvl w:val="1"/>
        <w:rPr>
          <w:b/>
          <w:sz w:val="26"/>
          <w:szCs w:val="26"/>
        </w:rPr>
      </w:pPr>
      <w:r w:rsidRPr="002273AA">
        <w:rPr>
          <w:sz w:val="26"/>
          <w:szCs w:val="26"/>
        </w:rPr>
        <w:t xml:space="preserve">Аппарат Администрации Ненецкого автономного округа объявляет конкурс для формирования кадрового резерва в </w:t>
      </w:r>
      <w:r w:rsidR="009A40F1" w:rsidRPr="002273AA">
        <w:rPr>
          <w:sz w:val="26"/>
          <w:szCs w:val="26"/>
        </w:rPr>
        <w:t>Департаменте природных ресурсов, экологии и агропромышленного комплекса</w:t>
      </w:r>
      <w:r w:rsidRPr="002273AA">
        <w:rPr>
          <w:sz w:val="26"/>
          <w:szCs w:val="26"/>
        </w:rPr>
        <w:t xml:space="preserve"> Ненецкого автономного округа</w:t>
      </w:r>
      <w:r w:rsidR="009A40F1" w:rsidRPr="002273AA">
        <w:rPr>
          <w:sz w:val="26"/>
          <w:szCs w:val="26"/>
        </w:rPr>
        <w:br/>
      </w:r>
      <w:r w:rsidRPr="002273AA">
        <w:rPr>
          <w:sz w:val="26"/>
          <w:szCs w:val="26"/>
        </w:rPr>
        <w:t xml:space="preserve"> для замещения должностей государственной гражданской службы</w:t>
      </w:r>
      <w:r w:rsidR="002273AA" w:rsidRPr="002273AA">
        <w:rPr>
          <w:sz w:val="26"/>
          <w:szCs w:val="26"/>
        </w:rPr>
        <w:br/>
      </w:r>
      <w:r w:rsidR="00461138" w:rsidRPr="002273AA">
        <w:rPr>
          <w:b/>
          <w:sz w:val="26"/>
          <w:szCs w:val="26"/>
        </w:rPr>
        <w:t>в</w:t>
      </w:r>
      <w:r w:rsidR="00F079CE" w:rsidRPr="002273AA">
        <w:rPr>
          <w:b/>
          <w:sz w:val="26"/>
          <w:szCs w:val="26"/>
        </w:rPr>
        <w:t>ысшей</w:t>
      </w:r>
      <w:r w:rsidRPr="002273AA">
        <w:rPr>
          <w:b/>
          <w:sz w:val="26"/>
          <w:szCs w:val="26"/>
        </w:rPr>
        <w:t xml:space="preserve"> группы.</w:t>
      </w:r>
    </w:p>
    <w:p w:rsidR="004079E0" w:rsidRPr="002273AA" w:rsidRDefault="004079E0" w:rsidP="00E37F2F">
      <w:pPr>
        <w:ind w:firstLine="709"/>
        <w:jc w:val="both"/>
        <w:outlineLvl w:val="1"/>
        <w:rPr>
          <w:b/>
          <w:color w:val="FF0000"/>
          <w:sz w:val="26"/>
          <w:szCs w:val="26"/>
        </w:rPr>
      </w:pPr>
    </w:p>
    <w:p w:rsidR="004079E0" w:rsidRPr="0006293B" w:rsidRDefault="004079E0" w:rsidP="004079E0">
      <w:pPr>
        <w:spacing w:after="150"/>
        <w:ind w:firstLine="709"/>
        <w:jc w:val="both"/>
        <w:rPr>
          <w:b/>
          <w:sz w:val="26"/>
          <w:szCs w:val="26"/>
        </w:rPr>
      </w:pPr>
      <w:r w:rsidRPr="0006293B">
        <w:rPr>
          <w:b/>
          <w:sz w:val="26"/>
          <w:szCs w:val="26"/>
        </w:rPr>
        <w:t>Требования, предъявляемые к претендентам:</w:t>
      </w:r>
    </w:p>
    <w:p w:rsidR="00C722A2" w:rsidRPr="0006293B" w:rsidRDefault="008F0582" w:rsidP="00AF060C">
      <w:pPr>
        <w:pStyle w:val="aa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6293B">
        <w:rPr>
          <w:sz w:val="26"/>
          <w:szCs w:val="26"/>
        </w:rPr>
        <w:t xml:space="preserve">наличие высшего образования не ниже уровня </w:t>
      </w:r>
      <w:r w:rsidRPr="0006293B">
        <w:rPr>
          <w:b/>
          <w:sz w:val="26"/>
          <w:szCs w:val="26"/>
        </w:rPr>
        <w:t>специалитета, магистратуры</w:t>
      </w:r>
      <w:r w:rsidR="007A659B" w:rsidRPr="0006293B">
        <w:rPr>
          <w:sz w:val="26"/>
          <w:szCs w:val="26"/>
        </w:rPr>
        <w:t>;</w:t>
      </w:r>
    </w:p>
    <w:p w:rsidR="00AF3EEB" w:rsidRPr="0006293B" w:rsidRDefault="00880CFF" w:rsidP="00AF060C">
      <w:pPr>
        <w:pStyle w:val="aa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6293B">
        <w:rPr>
          <w:b/>
          <w:sz w:val="26"/>
          <w:szCs w:val="26"/>
        </w:rPr>
        <w:t>не менее четырех лет</w:t>
      </w:r>
      <w:r w:rsidRPr="0006293B">
        <w:rPr>
          <w:sz w:val="26"/>
          <w:szCs w:val="26"/>
        </w:rPr>
        <w:t xml:space="preserve"> стажа государственной гражданской службы </w:t>
      </w:r>
      <w:r w:rsidRPr="0006293B">
        <w:rPr>
          <w:sz w:val="26"/>
          <w:szCs w:val="26"/>
        </w:rPr>
        <w:br/>
        <w:t>ил</w:t>
      </w:r>
      <w:r w:rsidR="00576DEF" w:rsidRPr="0006293B">
        <w:rPr>
          <w:sz w:val="26"/>
          <w:szCs w:val="26"/>
        </w:rPr>
        <w:t>и опыта работы по специальности (</w:t>
      </w:r>
      <w:r w:rsidRPr="0006293B">
        <w:rPr>
          <w:sz w:val="26"/>
          <w:szCs w:val="26"/>
        </w:rPr>
        <w:t>направлению подготовки</w:t>
      </w:r>
      <w:r w:rsidR="00576DEF" w:rsidRPr="0006293B">
        <w:rPr>
          <w:sz w:val="26"/>
          <w:szCs w:val="26"/>
        </w:rPr>
        <w:t>)</w:t>
      </w:r>
      <w:r w:rsidR="007A4214" w:rsidRPr="0006293B">
        <w:rPr>
          <w:sz w:val="26"/>
          <w:szCs w:val="26"/>
        </w:rPr>
        <w:t>,</w:t>
      </w:r>
      <w:r w:rsidR="007A4214" w:rsidRPr="0006293B">
        <w:rPr>
          <w:sz w:val="26"/>
          <w:szCs w:val="26"/>
          <w:shd w:val="clear" w:color="auto" w:fill="FFFFFF"/>
        </w:rPr>
        <w:t xml:space="preserve"> </w:t>
      </w:r>
      <w:r w:rsidR="007A4214" w:rsidRPr="0006293B">
        <w:rPr>
          <w:sz w:val="26"/>
          <w:szCs w:val="26"/>
        </w:rPr>
        <w:t>а для лиц, имеющих диплом специалиста или магистра с отличием, в течение трех лет со дня выдачи диплома – не менее одного года стажа государственной</w:t>
      </w:r>
      <w:r w:rsidR="007A4214" w:rsidRPr="0006293B">
        <w:rPr>
          <w:sz w:val="26"/>
          <w:szCs w:val="26"/>
        </w:rPr>
        <w:br/>
        <w:t>гражданской службы или стажа работы по специальности;</w:t>
      </w:r>
    </w:p>
    <w:p w:rsidR="00390A16" w:rsidRPr="00855733" w:rsidRDefault="00BF19CE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>3)</w:t>
      </w:r>
      <w:r w:rsidRPr="00855733">
        <w:t> </w:t>
      </w:r>
      <w:r w:rsidR="00390A16" w:rsidRPr="00855733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знания: </w:t>
      </w:r>
    </w:p>
    <w:p w:rsidR="00390A16" w:rsidRPr="00855733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>государственного языка Российской Федерации (русского языка);</w:t>
      </w:r>
    </w:p>
    <w:p w:rsidR="00390A16" w:rsidRPr="00855733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 xml:space="preserve">Конституции Российской Федерации; </w:t>
      </w:r>
    </w:p>
    <w:p w:rsidR="00390A16" w:rsidRPr="00855733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>Устава Ненецкого автономного округа;</w:t>
      </w:r>
    </w:p>
    <w:p w:rsidR="00390A16" w:rsidRPr="00855733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>законов и иных нормативных правовых актов в области государственной гражданской службы, противодействия коррупции, а также обеспечения доступа к информации о деятельности государственных органов и органов местного самоуправления;</w:t>
      </w:r>
    </w:p>
    <w:p w:rsidR="00390A16" w:rsidRPr="00855733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>нормативных правовых актов по вопросам, регламентирующим деятельность органов государственной власти Ненецкого автономного округа;</w:t>
      </w:r>
    </w:p>
    <w:p w:rsidR="00390A16" w:rsidRPr="00855733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733">
        <w:rPr>
          <w:rFonts w:ascii="Times New Roman" w:hAnsi="Times New Roman" w:cs="Times New Roman"/>
          <w:sz w:val="26"/>
          <w:szCs w:val="26"/>
        </w:rPr>
        <w:t xml:space="preserve">Инструкции по делопроизводству в Администрации Ненецкого автономного округа и иных исполнительных органах государственной власти Ненецкого автономного округа, утвержденной постановлением Администрации Ненецкого автономного округа от 15.05.2018 № 110-п (далее – Инструкция </w:t>
      </w:r>
      <w:r w:rsidR="00855733">
        <w:rPr>
          <w:rFonts w:ascii="Times New Roman" w:hAnsi="Times New Roman" w:cs="Times New Roman"/>
          <w:sz w:val="26"/>
          <w:szCs w:val="26"/>
        </w:rPr>
        <w:br/>
      </w:r>
      <w:r w:rsidRPr="00855733">
        <w:rPr>
          <w:rFonts w:ascii="Times New Roman" w:hAnsi="Times New Roman" w:cs="Times New Roman"/>
          <w:sz w:val="26"/>
          <w:szCs w:val="26"/>
        </w:rPr>
        <w:t>по делопроизводству);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основ проектного управления;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 xml:space="preserve">общих принципов организации законодательных (представительных) </w:t>
      </w:r>
      <w:r w:rsidRPr="00657591">
        <w:rPr>
          <w:rFonts w:ascii="Times New Roman" w:hAnsi="Times New Roman" w:cs="Times New Roman"/>
          <w:sz w:val="26"/>
          <w:szCs w:val="26"/>
        </w:rPr>
        <w:br/>
        <w:t>и исполнительных органов государственной власти субъектов Российской Федерации, а также местного самоуправления в Российской Федерации;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порядка рассмотрения обращений граждан Российской Федерации;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порядка обработки персональных данных;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основ законодательства о закупочной деятельности;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служебного распорядка Департамента;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 xml:space="preserve">правил и норм охраны труда; 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 xml:space="preserve">порядка работы со служебной информацией; 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 xml:space="preserve">норм служебной, профессиональной этики и общих принципов служебного поведения государственных гражданских служащих и урегулирования конфликта интересов; 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основ делопроизводства;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lastRenderedPageBreak/>
        <w:t xml:space="preserve">понятия нормы права, нормативного правового акта, правоотношений </w:t>
      </w:r>
      <w:r w:rsidRPr="00657591">
        <w:rPr>
          <w:rFonts w:ascii="Times New Roman" w:hAnsi="Times New Roman" w:cs="Times New Roman"/>
          <w:sz w:val="26"/>
          <w:szCs w:val="26"/>
        </w:rPr>
        <w:br/>
        <w:t>и их признаков;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 xml:space="preserve">понятия проекта нормативного правового акта, инструменты и этапы </w:t>
      </w:r>
      <w:r w:rsidRPr="00657591">
        <w:rPr>
          <w:rFonts w:ascii="Times New Roman" w:hAnsi="Times New Roman" w:cs="Times New Roman"/>
          <w:sz w:val="26"/>
          <w:szCs w:val="26"/>
        </w:rPr>
        <w:br/>
        <w:t>его разработки;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понятия официального отзыва на проекты нормативных правовых актов: этапов, ключевых принципы и технологии разработки;</w:t>
      </w:r>
    </w:p>
    <w:p w:rsidR="00390A16" w:rsidRPr="00657591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591">
        <w:rPr>
          <w:rFonts w:ascii="Times New Roman" w:hAnsi="Times New Roman" w:cs="Times New Roman"/>
          <w:sz w:val="26"/>
          <w:szCs w:val="26"/>
        </w:rPr>
        <w:t>порядка подготовки и проведения правовой экспертизы проектов законов, нормативно-правовых актов, иных документов;</w:t>
      </w:r>
    </w:p>
    <w:p w:rsidR="00F2101C" w:rsidRPr="00F2101C" w:rsidRDefault="00390A16" w:rsidP="00F2101C">
      <w:pPr>
        <w:pStyle w:val="Default"/>
        <w:ind w:firstLine="709"/>
        <w:jc w:val="both"/>
        <w:rPr>
          <w:sz w:val="26"/>
          <w:szCs w:val="26"/>
        </w:rPr>
      </w:pPr>
      <w:r w:rsidRPr="00F2101C">
        <w:rPr>
          <w:color w:val="auto"/>
          <w:sz w:val="26"/>
          <w:szCs w:val="26"/>
        </w:rPr>
        <w:t>4) </w:t>
      </w:r>
      <w:r w:rsidR="00F2101C" w:rsidRPr="00F2101C">
        <w:rPr>
          <w:color w:val="auto"/>
          <w:sz w:val="26"/>
          <w:szCs w:val="26"/>
        </w:rPr>
        <w:t xml:space="preserve">Федерального </w:t>
      </w:r>
      <w:r w:rsidR="00F2101C" w:rsidRPr="00F2101C">
        <w:rPr>
          <w:sz w:val="26"/>
          <w:szCs w:val="26"/>
        </w:rPr>
        <w:t xml:space="preserve">закона от 27 июля 2006 г. № 152-ФЗ «О персональных данных»; </w:t>
      </w:r>
    </w:p>
    <w:p w:rsidR="00F2101C" w:rsidRPr="00F2101C" w:rsidRDefault="00F2101C" w:rsidP="00F2101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2101C">
        <w:rPr>
          <w:rFonts w:eastAsia="Calibri"/>
          <w:sz w:val="26"/>
          <w:szCs w:val="26"/>
          <w:lang w:eastAsia="en-US"/>
        </w:rPr>
        <w:t>Федерального закона от 02.05.2006 № 59-ФЗ «О порядке рассмотрения обращений граждан Российской Федерации»;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 xml:space="preserve">Закона Ненецкого автономного округ Ненецкого автономного округа </w:t>
      </w:r>
      <w:r w:rsidRPr="00F2101C">
        <w:rPr>
          <w:sz w:val="26"/>
          <w:szCs w:val="26"/>
        </w:rPr>
        <w:br/>
        <w:t>от 06.01.2005 № 538-оз «О статусе лиц, замещающих государственные должности Ненецкого автономного округа»;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 xml:space="preserve">Закона Ненецкого автономного округ Ненецкого автономного округа </w:t>
      </w:r>
      <w:r w:rsidRPr="00F2101C">
        <w:rPr>
          <w:sz w:val="26"/>
          <w:szCs w:val="26"/>
        </w:rPr>
        <w:br/>
        <w:t xml:space="preserve">от 06.01.2005 № 542-оз «Об Администрации Ненецкого автономного округа </w:t>
      </w:r>
      <w:r w:rsidRPr="00F2101C">
        <w:rPr>
          <w:sz w:val="26"/>
          <w:szCs w:val="26"/>
        </w:rPr>
        <w:br/>
        <w:t>и иных органах исполнительной власти Ненецкого автономного округа»;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 xml:space="preserve">Регламента работы Администрации Ненецкого автономного округа, утвержденного постановлением Администрации Ненецкого автономного округа </w:t>
      </w:r>
      <w:r w:rsidRPr="00F2101C">
        <w:rPr>
          <w:sz w:val="26"/>
          <w:szCs w:val="26"/>
        </w:rPr>
        <w:br/>
        <w:t>от 24.08.2015 № 266-п;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 xml:space="preserve">Порядка планирования работы и контроля за выполнением плана работы </w:t>
      </w:r>
      <w:r w:rsidRPr="00F2101C">
        <w:rPr>
          <w:sz w:val="26"/>
          <w:szCs w:val="26"/>
        </w:rPr>
        <w:br/>
        <w:t xml:space="preserve">в исполнительных органах государственной власти Ненецкого автономного округа, утвержденного распоряжением Администрации Ненецкого автономного округа </w:t>
      </w:r>
      <w:r w:rsidRPr="00F2101C">
        <w:rPr>
          <w:sz w:val="26"/>
          <w:szCs w:val="26"/>
        </w:rPr>
        <w:br/>
        <w:t>от 05.11.2015 № 128-р;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>Инструкции по делопроизводству в Администрации Ненецкого автономного округа и иных исполнительных органах государственной власти Ненецкого автономного округа, утвержденной постановлением Администрации Ненецкого автономного округа от 15.05.2018 № 110-п;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>норм делового общения;</w:t>
      </w:r>
    </w:p>
    <w:p w:rsidR="00F2101C" w:rsidRPr="00F2101C" w:rsidRDefault="00F2101C" w:rsidP="00F2101C">
      <w:pPr>
        <w:widowControl/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F2101C">
        <w:rPr>
          <w:sz w:val="26"/>
          <w:szCs w:val="26"/>
        </w:rPr>
        <w:t>основ делопроизводства, управления и организации труда;</w:t>
      </w:r>
    </w:p>
    <w:p w:rsidR="00F2101C" w:rsidRPr="00F2101C" w:rsidRDefault="00F2101C" w:rsidP="00F2101C">
      <w:pPr>
        <w:ind w:firstLine="709"/>
        <w:jc w:val="both"/>
        <w:rPr>
          <w:sz w:val="26"/>
          <w:szCs w:val="26"/>
        </w:rPr>
      </w:pPr>
      <w:r w:rsidRPr="00F2101C">
        <w:rPr>
          <w:sz w:val="26"/>
          <w:szCs w:val="26"/>
        </w:rPr>
        <w:t>порядка работы со служебной информацией;</w:t>
      </w:r>
    </w:p>
    <w:p w:rsidR="00F2101C" w:rsidRPr="00F2101C" w:rsidRDefault="00F2101C" w:rsidP="00F2101C">
      <w:pPr>
        <w:ind w:firstLine="709"/>
        <w:jc w:val="both"/>
        <w:rPr>
          <w:rFonts w:eastAsia="TimesNewRomanPSMT"/>
          <w:sz w:val="26"/>
          <w:szCs w:val="26"/>
        </w:rPr>
      </w:pPr>
      <w:r w:rsidRPr="00F2101C">
        <w:rPr>
          <w:rFonts w:eastAsia="TimesNewRomanPSMT"/>
          <w:sz w:val="26"/>
          <w:szCs w:val="26"/>
        </w:rPr>
        <w:t>порядка оформления</w:t>
      </w:r>
      <w:r w:rsidRPr="00F2101C">
        <w:rPr>
          <w:sz w:val="26"/>
          <w:szCs w:val="26"/>
        </w:rPr>
        <w:t xml:space="preserve"> материалов для совещаний и иных мероприятий,</w:t>
      </w:r>
      <w:r w:rsidRPr="00F2101C">
        <w:rPr>
          <w:rFonts w:eastAsia="TimesNewRomanPSMT"/>
          <w:sz w:val="26"/>
          <w:szCs w:val="26"/>
        </w:rPr>
        <w:t xml:space="preserve"> протокола;</w:t>
      </w:r>
    </w:p>
    <w:p w:rsidR="00390A16" w:rsidRPr="003B0DDE" w:rsidRDefault="00390A16" w:rsidP="00F2101C">
      <w:pPr>
        <w:ind w:firstLine="709"/>
        <w:jc w:val="both"/>
        <w:rPr>
          <w:sz w:val="26"/>
          <w:szCs w:val="26"/>
        </w:rPr>
      </w:pPr>
      <w:r w:rsidRPr="003B0DDE">
        <w:rPr>
          <w:sz w:val="26"/>
          <w:szCs w:val="26"/>
        </w:rPr>
        <w:t xml:space="preserve">5) наличие общих умений: 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>практического применения нормативных правовых актов;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 xml:space="preserve">взаимодействия с государственными органами и органами местного самоуправления, организациями; 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>аналитической работы со статистическими и отчетными данными;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>планирования работы, рационального использования служебного времени</w:t>
      </w:r>
      <w:r w:rsidR="00474DC8" w:rsidRPr="003B0DDE">
        <w:rPr>
          <w:rFonts w:ascii="Times New Roman" w:hAnsi="Times New Roman" w:cs="Times New Roman"/>
          <w:sz w:val="26"/>
          <w:szCs w:val="26"/>
        </w:rPr>
        <w:br/>
      </w:r>
      <w:r w:rsidR="003B0DDE" w:rsidRPr="003B0DDE">
        <w:rPr>
          <w:rFonts w:ascii="Times New Roman" w:hAnsi="Times New Roman" w:cs="Times New Roman"/>
          <w:sz w:val="26"/>
          <w:szCs w:val="26"/>
        </w:rPr>
        <w:t xml:space="preserve">и достижения результата; 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 xml:space="preserve">адаптации к новой ситуации и принятия новых подходов в решении поставленных задач; 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 xml:space="preserve">ведения деловых переговоров, делового письма, публичного выступления; </w:t>
      </w:r>
    </w:p>
    <w:p w:rsidR="00390A16" w:rsidRPr="003B0DDE" w:rsidRDefault="00390A16" w:rsidP="00390A16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>работы с персональными данными;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B0DDE">
        <w:rPr>
          <w:rFonts w:ascii="Times New Roman" w:hAnsi="Times New Roman" w:cs="Times New Roman"/>
          <w:sz w:val="26"/>
          <w:szCs w:val="26"/>
        </w:rPr>
        <w:t>работы с обращениями граждан и организаций;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>работы с информационно-телекоммуникационными сетями, в том числе сетью Интернет, работы в операционной системе Windows</w:t>
      </w:r>
      <w:r w:rsidR="003B0DDE" w:rsidRPr="003B0DDE">
        <w:rPr>
          <w:rFonts w:ascii="Times New Roman" w:hAnsi="Times New Roman" w:cs="Times New Roman"/>
          <w:sz w:val="26"/>
          <w:szCs w:val="26"/>
        </w:rPr>
        <w:t xml:space="preserve">, </w:t>
      </w:r>
      <w:r w:rsidR="003B0DDE" w:rsidRPr="003B0DDE">
        <w:rPr>
          <w:rFonts w:ascii="Times New Roman" w:hAnsi="Times New Roman" w:cs="Times New Roman"/>
          <w:sz w:val="26"/>
          <w:szCs w:val="26"/>
          <w:lang w:val="en-US"/>
        </w:rPr>
        <w:t>Astra Linux</w:t>
      </w:r>
      <w:r w:rsidRPr="003B0DD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lastRenderedPageBreak/>
        <w:t>управления электронной почтой, работы с базами данных, внутренними</w:t>
      </w:r>
      <w:r w:rsidR="00474DC8" w:rsidRPr="003B0DDE">
        <w:rPr>
          <w:rFonts w:ascii="Times New Roman" w:hAnsi="Times New Roman" w:cs="Times New Roman"/>
          <w:sz w:val="26"/>
          <w:szCs w:val="26"/>
        </w:rPr>
        <w:br/>
      </w:r>
      <w:r w:rsidRPr="003B0DDE">
        <w:rPr>
          <w:rFonts w:ascii="Times New Roman" w:hAnsi="Times New Roman" w:cs="Times New Roman"/>
          <w:sz w:val="26"/>
          <w:szCs w:val="26"/>
        </w:rPr>
        <w:t xml:space="preserve"> и периферийными устройствами компьютера; </w:t>
      </w:r>
    </w:p>
    <w:p w:rsidR="00390A16" w:rsidRPr="003B0DDE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DDE">
        <w:rPr>
          <w:rFonts w:ascii="Times New Roman" w:hAnsi="Times New Roman" w:cs="Times New Roman"/>
          <w:sz w:val="26"/>
          <w:szCs w:val="26"/>
        </w:rPr>
        <w:t>работы с программным обеспечением (MS Office-Word, Excel), специализированными программными продуктами, а также другими средствами механизации труда, знание правил их технической эксплуатации;</w:t>
      </w:r>
    </w:p>
    <w:p w:rsidR="00390A16" w:rsidRPr="009452C4" w:rsidRDefault="00390A16" w:rsidP="00390A1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2C4">
        <w:rPr>
          <w:rFonts w:ascii="Times New Roman" w:hAnsi="Times New Roman" w:cs="Times New Roman"/>
          <w:sz w:val="26"/>
          <w:szCs w:val="26"/>
        </w:rPr>
        <w:t>6) наличие профессионально-функциональных умений: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составлять планы («дорожные карты»), прогнозы, отчетность;</w:t>
      </w:r>
    </w:p>
    <w:p w:rsidR="00390A16" w:rsidRPr="009452C4" w:rsidRDefault="00390A16" w:rsidP="00390A16">
      <w:pPr>
        <w:ind w:firstLine="708"/>
        <w:jc w:val="both"/>
        <w:rPr>
          <w:sz w:val="26"/>
          <w:szCs w:val="26"/>
        </w:rPr>
      </w:pPr>
      <w:r w:rsidRPr="009452C4">
        <w:rPr>
          <w:sz w:val="26"/>
          <w:szCs w:val="26"/>
        </w:rPr>
        <w:t xml:space="preserve">готовить аналитические, информационные и другие материалы, </w:t>
      </w:r>
      <w:r w:rsidRPr="009452C4">
        <w:rPr>
          <w:sz w:val="26"/>
          <w:szCs w:val="26"/>
        </w:rPr>
        <w:br/>
        <w:t>в том числе презентации;</w:t>
      </w:r>
    </w:p>
    <w:p w:rsidR="00390A16" w:rsidRPr="009452C4" w:rsidRDefault="00390A16" w:rsidP="00390A16">
      <w:pPr>
        <w:ind w:firstLine="708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готовить ответы на обращения граждан и организаций;</w:t>
      </w:r>
    </w:p>
    <w:p w:rsidR="00390A16" w:rsidRPr="009452C4" w:rsidRDefault="00390A16" w:rsidP="00390A16">
      <w:pPr>
        <w:ind w:firstLine="708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составлять рабочие программы, планы, прогнозы;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разрабатывать, рассматривать и согласовывать проекты нормативных правовых актов и других документов;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использовать официально-деловой стиль при составлении правовых документов ненормативного характера;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применять правила юридической техники для составления нормативных правовых актов;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  <w:highlight w:val="yellow"/>
        </w:rPr>
      </w:pPr>
      <w:r w:rsidRPr="009452C4">
        <w:rPr>
          <w:sz w:val="26"/>
          <w:szCs w:val="26"/>
        </w:rPr>
        <w:t>работать со специализированными программными продуктами, в том числе со справочными правовыми системами «Консультант Плюс», «Гарант» с системой электронного документооборота «ДЕЛО», кор</w:t>
      </w:r>
      <w:r w:rsidR="009452C4" w:rsidRPr="009452C4">
        <w:rPr>
          <w:sz w:val="26"/>
          <w:szCs w:val="26"/>
        </w:rPr>
        <w:t>поративной системой «Битрикс24»</w:t>
      </w:r>
      <w:r w:rsidRPr="009452C4">
        <w:rPr>
          <w:sz w:val="26"/>
          <w:szCs w:val="26"/>
        </w:rPr>
        <w:t>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7) наличие управленческих умений: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руководства подчиненными, эффективного планирования, организации работы и контроля за ее исполнением;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оперативного принятия и реализации управленческих решений;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 xml:space="preserve">контроля, анализа и прогнозирования последствий принимаемых решений; 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 xml:space="preserve">стимулирования достижения результатов; 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 xml:space="preserve">владения конструктивной критикой; 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своевременного выявления и разрешения проблемных ситуаций, проводящих к конфликту интересов;</w:t>
      </w:r>
    </w:p>
    <w:p w:rsidR="00390A16" w:rsidRPr="009452C4" w:rsidRDefault="00390A16" w:rsidP="00390A16">
      <w:pPr>
        <w:ind w:firstLine="709"/>
        <w:jc w:val="both"/>
        <w:rPr>
          <w:sz w:val="26"/>
          <w:szCs w:val="26"/>
        </w:rPr>
      </w:pPr>
      <w:r w:rsidRPr="009452C4">
        <w:rPr>
          <w:sz w:val="26"/>
          <w:szCs w:val="26"/>
        </w:rPr>
        <w:t>подбора и расстановки кадров.</w:t>
      </w:r>
    </w:p>
    <w:p w:rsidR="00885826" w:rsidRPr="00DF1B0A" w:rsidRDefault="00885826" w:rsidP="00062E63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p w:rsidR="00885826" w:rsidRPr="00DF1B0A" w:rsidRDefault="00885826" w:rsidP="00885826">
      <w:pPr>
        <w:ind w:firstLine="709"/>
        <w:jc w:val="both"/>
        <w:rPr>
          <w:sz w:val="26"/>
          <w:szCs w:val="26"/>
        </w:rPr>
      </w:pPr>
      <w:r w:rsidRPr="00DF1B0A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:rsidR="00885826" w:rsidRPr="00DF1B0A" w:rsidRDefault="00885826" w:rsidP="00885826">
      <w:pPr>
        <w:ind w:firstLine="709"/>
        <w:jc w:val="both"/>
        <w:rPr>
          <w:sz w:val="26"/>
          <w:szCs w:val="26"/>
        </w:rPr>
      </w:pPr>
      <w:r w:rsidRPr="00DF1B0A">
        <w:rPr>
          <w:sz w:val="26"/>
          <w:szCs w:val="26"/>
        </w:rPr>
        <w:t xml:space="preserve"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</w:t>
      </w:r>
      <w:r w:rsidRPr="00DF1B0A">
        <w:rPr>
          <w:sz w:val="26"/>
          <w:szCs w:val="26"/>
        </w:rPr>
        <w:br/>
        <w:t>«О государственной гражданской службе Российской Федерации».</w:t>
      </w:r>
    </w:p>
    <w:p w:rsidR="00885826" w:rsidRPr="00DF1B0A" w:rsidRDefault="00885826" w:rsidP="00EC36B1">
      <w:pPr>
        <w:ind w:firstLine="709"/>
        <w:jc w:val="both"/>
        <w:rPr>
          <w:sz w:val="26"/>
          <w:szCs w:val="26"/>
        </w:rPr>
      </w:pPr>
      <w:r w:rsidRPr="00DF1B0A">
        <w:rPr>
          <w:sz w:val="26"/>
          <w:szCs w:val="26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DF1B0A">
        <w:rPr>
          <w:sz w:val="26"/>
          <w:szCs w:val="26"/>
        </w:rPr>
        <w:br/>
        <w:t>от 28.12.2006 № 829-оз «О денежном содержании государственных гражданских служащих Ненецкого автономного округа».</w:t>
      </w:r>
    </w:p>
    <w:p w:rsidR="00EC36B1" w:rsidRPr="00DF1B0A" w:rsidRDefault="00885826" w:rsidP="005E4493">
      <w:pPr>
        <w:ind w:firstLine="709"/>
        <w:jc w:val="both"/>
        <w:rPr>
          <w:sz w:val="26"/>
          <w:szCs w:val="26"/>
        </w:rPr>
      </w:pPr>
      <w:r w:rsidRPr="00DF1B0A">
        <w:rPr>
          <w:sz w:val="26"/>
          <w:szCs w:val="26"/>
        </w:rPr>
        <w:t xml:space="preserve">Гражданин Российской Федерации, изъявивший желание участвовать </w:t>
      </w:r>
      <w:r w:rsidR="005E4493" w:rsidRPr="00DF1B0A">
        <w:rPr>
          <w:sz w:val="26"/>
          <w:szCs w:val="26"/>
        </w:rPr>
        <w:br/>
      </w:r>
      <w:r w:rsidRPr="00DF1B0A">
        <w:rPr>
          <w:sz w:val="26"/>
          <w:szCs w:val="26"/>
        </w:rPr>
        <w:t>в конкурсе, представляет в Аппарат Администрации Ненецкого автономного округа:</w:t>
      </w:r>
    </w:p>
    <w:p w:rsidR="00A95F5E" w:rsidRDefault="00885826" w:rsidP="00A95F5E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DF1B0A">
        <w:rPr>
          <w:sz w:val="26"/>
          <w:szCs w:val="26"/>
        </w:rPr>
        <w:t>а) личное заявление;</w:t>
      </w:r>
    </w:p>
    <w:p w:rsidR="00DF1B0A" w:rsidRPr="005963F0" w:rsidRDefault="00DF1B0A" w:rsidP="00DF1B0A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lastRenderedPageBreak/>
        <w:t>б) заполненную и подписанную анкету, форма которой утверждена Указом Президента Российской Федерации от 10.10.2024 № 870. В соответствии с пунктом 4 Указа Президента Российской Федерации от 10.10.2024 № 870 с 1 января 2026 года при поступлении на государственную гражданскую службу Российской Федерации </w:t>
      </w:r>
      <w:r w:rsidRPr="005963F0">
        <w:rPr>
          <w:b/>
          <w:bCs/>
          <w:sz w:val="26"/>
          <w:szCs w:val="26"/>
        </w:rPr>
        <w:t>Анкету</w:t>
      </w:r>
      <w:r w:rsidRPr="005963F0">
        <w:rPr>
          <w:sz w:val="26"/>
          <w:szCs w:val="26"/>
        </w:rPr>
        <w:t> </w:t>
      </w:r>
      <w:r w:rsidRPr="005963F0">
        <w:rPr>
          <w:b/>
          <w:bCs/>
          <w:sz w:val="26"/>
          <w:szCs w:val="26"/>
        </w:rPr>
        <w:t>следует заполнять в электронном виде с помощью специального программного обеспечения «Анкета ГС (МС)»</w:t>
      </w:r>
      <w:r w:rsidRPr="005963F0">
        <w:rPr>
          <w:sz w:val="26"/>
          <w:szCs w:val="26"/>
        </w:rPr>
        <w:t xml:space="preserve"> (далее–СПО). </w:t>
      </w:r>
    </w:p>
    <w:p w:rsidR="00DF1B0A" w:rsidRPr="005963F0" w:rsidRDefault="00DF1B0A" w:rsidP="00DF1B0A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b/>
          <w:bCs/>
          <w:sz w:val="26"/>
          <w:szCs w:val="26"/>
        </w:rPr>
        <w:t>СПО доступно по адресу </w:t>
      </w:r>
      <w:hyperlink r:id="rId7" w:history="1">
        <w:r w:rsidRPr="005963F0">
          <w:rPr>
            <w:rStyle w:val="ad"/>
            <w:sz w:val="26"/>
            <w:szCs w:val="26"/>
          </w:rPr>
          <w:t>https://gossluzhba.gov.ru/spo/knowledge-base</w:t>
        </w:r>
      </w:hyperlink>
      <w:r w:rsidRPr="005963F0">
        <w:rPr>
          <w:sz w:val="26"/>
          <w:szCs w:val="26"/>
        </w:rPr>
        <w:t>.</w:t>
      </w:r>
    </w:p>
    <w:p w:rsidR="00DF1B0A" w:rsidRPr="005963F0" w:rsidRDefault="00DF1B0A" w:rsidP="00DF1B0A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 xml:space="preserve">Для использования СПО необходимо перейти по указанному адресу </w:t>
      </w:r>
      <w:r w:rsidRPr="005963F0">
        <w:rPr>
          <w:sz w:val="26"/>
          <w:szCs w:val="26"/>
        </w:rPr>
        <w:br/>
        <w:t>и установить приложение на персональный компьютер. Данное приложение является кроссплатформенным и работает без доступа к сети «Интернет».</w:t>
      </w:r>
    </w:p>
    <w:p w:rsidR="00DF1B0A" w:rsidRPr="005963F0" w:rsidRDefault="00DF1B0A" w:rsidP="00DF1B0A">
      <w:pPr>
        <w:pStyle w:val="a3"/>
        <w:spacing w:after="0"/>
        <w:ind w:left="0" w:firstLine="709"/>
        <w:jc w:val="both"/>
        <w:rPr>
          <w:b/>
          <w:bCs/>
          <w:sz w:val="26"/>
          <w:szCs w:val="26"/>
        </w:rPr>
      </w:pPr>
      <w:r w:rsidRPr="005963F0">
        <w:rPr>
          <w:sz w:val="26"/>
          <w:szCs w:val="26"/>
        </w:rPr>
        <w:t>Также доступна возможность заполнения Анкеты, а также подача документов для участия в конкурсе </w:t>
      </w:r>
      <w:r w:rsidRPr="005963F0">
        <w:rPr>
          <w:b/>
          <w:bCs/>
          <w:sz w:val="26"/>
          <w:szCs w:val="26"/>
        </w:rPr>
        <w:t>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DF1B0A" w:rsidRPr="005963F0" w:rsidRDefault="00DF1B0A" w:rsidP="00DF1B0A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DF1B0A" w:rsidRPr="005963F0" w:rsidRDefault="00DF1B0A" w:rsidP="00DF1B0A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г) документы, подтверждающие необходимое профессиональное образование, стаж работы и квалификацию:</w:t>
      </w:r>
    </w:p>
    <w:p w:rsidR="00DF1B0A" w:rsidRPr="005963F0" w:rsidRDefault="00DF1B0A" w:rsidP="00DF1B0A">
      <w:pPr>
        <w:ind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копию трудовой книжки, заверенную нотариально или кадровой службой</w:t>
      </w:r>
      <w:r w:rsidRPr="005963F0">
        <w:rPr>
          <w:sz w:val="26"/>
          <w:szCs w:val="26"/>
        </w:rPr>
        <w:br/>
        <w:t>по месту работы (службы), или иные документы, подтверждающие трудовую (служебную) деятельность гражданина;</w:t>
      </w:r>
    </w:p>
    <w:p w:rsidR="00DF1B0A" w:rsidRPr="008C20E0" w:rsidRDefault="00DF1B0A" w:rsidP="00DF1B0A">
      <w:pPr>
        <w:ind w:firstLine="709"/>
        <w:jc w:val="both"/>
        <w:rPr>
          <w:sz w:val="26"/>
          <w:szCs w:val="26"/>
        </w:rPr>
      </w:pPr>
      <w:r w:rsidRPr="008C20E0">
        <w:rPr>
          <w:sz w:val="26"/>
          <w:szCs w:val="26"/>
        </w:rPr>
        <w:t xml:space="preserve">копии документов об образовании и о квалификации с приложением, а также по желанию гражданина копии документов, подтверждающих повышение </w:t>
      </w:r>
      <w:r w:rsidRPr="008C20E0">
        <w:rPr>
          <w:sz w:val="26"/>
          <w:szCs w:val="26"/>
        </w:rPr>
        <w:br/>
        <w:t>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DF1B0A" w:rsidRPr="008C20E0" w:rsidRDefault="00DF1B0A" w:rsidP="00DF1B0A">
      <w:pPr>
        <w:ind w:firstLine="709"/>
        <w:jc w:val="both"/>
        <w:rPr>
          <w:sz w:val="26"/>
          <w:szCs w:val="26"/>
        </w:rPr>
      </w:pPr>
      <w:r w:rsidRPr="008C20E0">
        <w:rPr>
          <w:sz w:val="26"/>
          <w:szCs w:val="26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(учётная форма </w:t>
      </w:r>
      <w:r w:rsidRPr="008C20E0">
        <w:rPr>
          <w:sz w:val="26"/>
          <w:szCs w:val="26"/>
        </w:rPr>
        <w:br/>
        <w:t xml:space="preserve">№ 001-ГС/у, утверждена приказом Минздравсоцразвития РФ от 14.12.2009 </w:t>
      </w:r>
      <w:r w:rsidRPr="008C20E0">
        <w:rPr>
          <w:sz w:val="26"/>
          <w:szCs w:val="26"/>
        </w:rPr>
        <w:br/>
        <w:t>№ 984н);</w:t>
      </w:r>
    </w:p>
    <w:p w:rsidR="00DF1B0A" w:rsidRPr="008C20E0" w:rsidRDefault="00DF1B0A" w:rsidP="00DF1B0A">
      <w:pPr>
        <w:ind w:firstLine="709"/>
        <w:jc w:val="both"/>
        <w:rPr>
          <w:sz w:val="26"/>
          <w:szCs w:val="26"/>
        </w:rPr>
      </w:pPr>
      <w:r w:rsidRPr="008C20E0">
        <w:rPr>
          <w:sz w:val="26"/>
          <w:szCs w:val="26"/>
        </w:rPr>
        <w:t>е) мужчины, зачисленные в запас после 1 января 2014 года и не прошедшие службу по призыву, представляют соответствующее заключение призывной комиссии об уважительности причин ее не прохождения.</w:t>
      </w:r>
    </w:p>
    <w:p w:rsidR="00DF1B0A" w:rsidRPr="001613B2" w:rsidRDefault="00DF1B0A" w:rsidP="00DF1B0A">
      <w:pPr>
        <w:ind w:firstLine="709"/>
        <w:jc w:val="both"/>
        <w:rPr>
          <w:sz w:val="26"/>
          <w:szCs w:val="26"/>
        </w:rPr>
      </w:pPr>
      <w:r w:rsidRPr="001613B2">
        <w:rPr>
          <w:sz w:val="26"/>
          <w:szCs w:val="26"/>
        </w:rPr>
        <w:t>ж) сведения об адресах сайтов и (или) страниц сайтов в информационно-телекоммуникационной сети "Интернет", на которых гражданин, претендующий</w:t>
      </w:r>
      <w:r w:rsidRPr="001613B2">
        <w:rPr>
          <w:sz w:val="26"/>
          <w:szCs w:val="26"/>
        </w:rPr>
        <w:br/>
        <w:t xml:space="preserve">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</w:t>
      </w:r>
      <w:r w:rsidRPr="001613B2">
        <w:rPr>
          <w:sz w:val="26"/>
          <w:szCs w:val="26"/>
        </w:rPr>
        <w:br/>
        <w:t>по форме, утвержденной Распоряжением Правительства Российской Федерации</w:t>
      </w:r>
      <w:r w:rsidRPr="001613B2">
        <w:rPr>
          <w:sz w:val="26"/>
          <w:szCs w:val="26"/>
        </w:rPr>
        <w:br/>
        <w:t>от 28.12.2016 № 2867-р;</w:t>
      </w:r>
    </w:p>
    <w:p w:rsidR="00DF1B0A" w:rsidRPr="00FC7B4D" w:rsidRDefault="00DF1B0A" w:rsidP="00DF1B0A">
      <w:pPr>
        <w:ind w:firstLine="709"/>
        <w:jc w:val="both"/>
        <w:rPr>
          <w:sz w:val="26"/>
          <w:szCs w:val="26"/>
        </w:rPr>
      </w:pPr>
      <w:r w:rsidRPr="00FC7B4D">
        <w:rPr>
          <w:sz w:val="26"/>
          <w:szCs w:val="26"/>
        </w:rPr>
        <w:t xml:space="preserve">з) иные документы, предусмотренные 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</w:t>
      </w:r>
      <w:r w:rsidRPr="00FC7B4D">
        <w:rPr>
          <w:sz w:val="26"/>
          <w:szCs w:val="26"/>
        </w:rPr>
        <w:br/>
        <w:t>и постановлениями Правительства Российской Федерации.</w:t>
      </w:r>
    </w:p>
    <w:p w:rsidR="00DF1B0A" w:rsidRPr="00126C7F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26C7F">
        <w:rPr>
          <w:sz w:val="26"/>
          <w:szCs w:val="26"/>
        </w:rPr>
        <w:lastRenderedPageBreak/>
        <w:t>Гражданский служащий, замещающий должность в органе исполнительной власти, изъявивший желание участвовать в Конкурсе в органе исполнительной власти, представляет в Аппарат только личное заявление.</w:t>
      </w:r>
    </w:p>
    <w:p w:rsidR="00DF1B0A" w:rsidRPr="003C558E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558E">
        <w:rPr>
          <w:sz w:val="26"/>
          <w:szCs w:val="26"/>
        </w:rPr>
        <w:t xml:space="preserve">Государственный гражданский служащий, замещающий должность в ином государственном органе и изъявивший желание участвовать в Конкурсе </w:t>
      </w:r>
      <w:r w:rsidRPr="003C558E">
        <w:rPr>
          <w:sz w:val="26"/>
          <w:szCs w:val="26"/>
        </w:rPr>
        <w:br/>
        <w:t xml:space="preserve">в органе исполнительной власти, представляет в Аппарат личное заявление </w:t>
      </w:r>
      <w:r w:rsidRPr="003C558E">
        <w:rPr>
          <w:sz w:val="26"/>
          <w:szCs w:val="26"/>
        </w:rPr>
        <w:br/>
        <w:t>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Анкету.</w:t>
      </w:r>
    </w:p>
    <w:p w:rsidR="00DF1B0A" w:rsidRPr="003C558E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DF1B0A" w:rsidRPr="0010481B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558E">
        <w:rPr>
          <w:b/>
          <w:sz w:val="26"/>
          <w:szCs w:val="26"/>
        </w:rPr>
        <w:t>Документы принимаются</w:t>
      </w:r>
      <w:r w:rsidRPr="003C558E">
        <w:rPr>
          <w:sz w:val="26"/>
          <w:szCs w:val="26"/>
        </w:rPr>
        <w:t xml:space="preserve"> в течение 21 дня со дня объявления об их приеме по адресу: г. Нарьян-Мар, ул. Смидовича, 20 (каб. № 21), с 8.30 до 17.30, перерыв</w:t>
      </w:r>
      <w:r w:rsidRPr="003C558E">
        <w:rPr>
          <w:sz w:val="26"/>
          <w:szCs w:val="26"/>
        </w:rPr>
        <w:br/>
        <w:t xml:space="preserve"> на </w:t>
      </w:r>
      <w:r w:rsidRPr="0010481B">
        <w:rPr>
          <w:sz w:val="26"/>
          <w:szCs w:val="26"/>
        </w:rPr>
        <w:t>обед с 12.30. до 13.30. Контактный телефон 8 (81853) 2-38-29.</w:t>
      </w:r>
    </w:p>
    <w:p w:rsidR="00DF1B0A" w:rsidRPr="0010481B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10481B">
        <w:rPr>
          <w:b/>
          <w:sz w:val="26"/>
          <w:szCs w:val="26"/>
        </w:rPr>
        <w:t xml:space="preserve">Предполагаемая дата </w:t>
      </w:r>
      <w:r w:rsidRPr="0010481B">
        <w:rPr>
          <w:sz w:val="26"/>
          <w:szCs w:val="26"/>
        </w:rPr>
        <w:t>и место проведения конкурса – 11 июня 2026 года</w:t>
      </w:r>
      <w:r w:rsidRPr="0010481B">
        <w:rPr>
          <w:sz w:val="26"/>
          <w:szCs w:val="26"/>
        </w:rPr>
        <w:br/>
        <w:t>по адресу: г. Нарьян-Мар, ул. Смидовича, д.20 (актовый зал Администрации Ненецкого автономного округа).</w:t>
      </w:r>
    </w:p>
    <w:p w:rsidR="00DF1B0A" w:rsidRPr="0010481B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 xml:space="preserve">Конкурс заключается в оценке профессионального уровня претендентов </w:t>
      </w:r>
      <w:r w:rsidRPr="0010481B">
        <w:rPr>
          <w:sz w:val="26"/>
          <w:szCs w:val="26"/>
        </w:rPr>
        <w:br/>
        <w:t xml:space="preserve">для формирования кадрового резерва для замещения должностей государственной гражданской службы Ненецкого автономного округа, их соответствия установленным квалификационным требованием к должности и проводится </w:t>
      </w:r>
      <w:r w:rsidRPr="0010481B">
        <w:rPr>
          <w:sz w:val="26"/>
          <w:szCs w:val="26"/>
        </w:rPr>
        <w:br/>
        <w:t>в два этапа.</w:t>
      </w:r>
    </w:p>
    <w:p w:rsidR="00DF1B0A" w:rsidRPr="0010481B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</w:p>
    <w:p w:rsidR="00DF1B0A" w:rsidRPr="0010481B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</w:t>
      </w:r>
      <w:r>
        <w:rPr>
          <w:sz w:val="26"/>
          <w:szCs w:val="26"/>
        </w:rPr>
        <w:br/>
      </w:r>
      <w:r w:rsidRPr="0010481B">
        <w:rPr>
          <w:sz w:val="26"/>
          <w:szCs w:val="26"/>
        </w:rPr>
        <w:t>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</w:t>
      </w:r>
      <w:r>
        <w:rPr>
          <w:sz w:val="26"/>
          <w:szCs w:val="26"/>
        </w:rPr>
        <w:t xml:space="preserve"> </w:t>
      </w:r>
      <w:r w:rsidRPr="0010481B">
        <w:rPr>
          <w:sz w:val="26"/>
          <w:szCs w:val="26"/>
        </w:rPr>
        <w:t>о государственной гражданской службе.</w:t>
      </w:r>
    </w:p>
    <w:p w:rsidR="00DF1B0A" w:rsidRPr="0010481B" w:rsidRDefault="00DF1B0A" w:rsidP="00DF1B0A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:rsidR="00DF1B0A" w:rsidRDefault="00DF1B0A" w:rsidP="00A95F5E">
      <w:pPr>
        <w:pStyle w:val="a3"/>
        <w:spacing w:after="0"/>
        <w:ind w:left="0" w:firstLine="709"/>
        <w:jc w:val="both"/>
        <w:rPr>
          <w:sz w:val="26"/>
          <w:szCs w:val="26"/>
        </w:rPr>
      </w:pPr>
    </w:p>
    <w:p w:rsidR="00DF1B0A" w:rsidRPr="00DF1B0A" w:rsidRDefault="00DF1B0A" w:rsidP="00DF1B0A">
      <w:pPr>
        <w:pStyle w:val="a3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  <w:bookmarkStart w:id="0" w:name="_GoBack"/>
      <w:bookmarkEnd w:id="0"/>
    </w:p>
    <w:sectPr w:rsidR="00DF1B0A" w:rsidRPr="00DF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9D" w:rsidRDefault="00CA309D" w:rsidP="00E266EE">
      <w:r>
        <w:separator/>
      </w:r>
    </w:p>
  </w:endnote>
  <w:endnote w:type="continuationSeparator" w:id="0">
    <w:p w:rsidR="00CA309D" w:rsidRDefault="00CA309D" w:rsidP="00E2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9D" w:rsidRDefault="00CA309D" w:rsidP="00E266EE">
      <w:r>
        <w:separator/>
      </w:r>
    </w:p>
  </w:footnote>
  <w:footnote w:type="continuationSeparator" w:id="0">
    <w:p w:rsidR="00CA309D" w:rsidRDefault="00CA309D" w:rsidP="00E2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7BC"/>
    <w:multiLevelType w:val="multilevel"/>
    <w:tmpl w:val="49E06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314EA"/>
    <w:multiLevelType w:val="hybridMultilevel"/>
    <w:tmpl w:val="F4480DFC"/>
    <w:lvl w:ilvl="0" w:tplc="2AFED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A52F5"/>
    <w:multiLevelType w:val="hybridMultilevel"/>
    <w:tmpl w:val="0B52AC0E"/>
    <w:lvl w:ilvl="0" w:tplc="1390E1CC">
      <w:start w:val="1"/>
      <w:numFmt w:val="decimal"/>
      <w:suff w:val="space"/>
      <w:lvlText w:val="%1)"/>
      <w:lvlJc w:val="left"/>
      <w:pPr>
        <w:ind w:left="461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479" w:hanging="360"/>
      </w:pPr>
    </w:lvl>
    <w:lvl w:ilvl="2" w:tplc="0419001B" w:tentative="1">
      <w:start w:val="1"/>
      <w:numFmt w:val="lowerRoman"/>
      <w:lvlText w:val="%3."/>
      <w:lvlJc w:val="right"/>
      <w:pPr>
        <w:ind w:left="241" w:hanging="180"/>
      </w:pPr>
    </w:lvl>
    <w:lvl w:ilvl="3" w:tplc="0419000F" w:tentative="1">
      <w:start w:val="1"/>
      <w:numFmt w:val="decimal"/>
      <w:lvlText w:val="%4."/>
      <w:lvlJc w:val="left"/>
      <w:pPr>
        <w:ind w:left="961" w:hanging="360"/>
      </w:pPr>
    </w:lvl>
    <w:lvl w:ilvl="4" w:tplc="04190019" w:tentative="1">
      <w:start w:val="1"/>
      <w:numFmt w:val="lowerLetter"/>
      <w:lvlText w:val="%5."/>
      <w:lvlJc w:val="left"/>
      <w:pPr>
        <w:ind w:left="1681" w:hanging="360"/>
      </w:pPr>
    </w:lvl>
    <w:lvl w:ilvl="5" w:tplc="0419001B" w:tentative="1">
      <w:start w:val="1"/>
      <w:numFmt w:val="lowerRoman"/>
      <w:lvlText w:val="%6."/>
      <w:lvlJc w:val="right"/>
      <w:pPr>
        <w:ind w:left="2401" w:hanging="180"/>
      </w:pPr>
    </w:lvl>
    <w:lvl w:ilvl="6" w:tplc="0419000F" w:tentative="1">
      <w:start w:val="1"/>
      <w:numFmt w:val="decimal"/>
      <w:lvlText w:val="%7."/>
      <w:lvlJc w:val="left"/>
      <w:pPr>
        <w:ind w:left="3121" w:hanging="360"/>
      </w:pPr>
    </w:lvl>
    <w:lvl w:ilvl="7" w:tplc="04190019" w:tentative="1">
      <w:start w:val="1"/>
      <w:numFmt w:val="lowerLetter"/>
      <w:lvlText w:val="%8."/>
      <w:lvlJc w:val="left"/>
      <w:pPr>
        <w:ind w:left="3841" w:hanging="360"/>
      </w:pPr>
    </w:lvl>
    <w:lvl w:ilvl="8" w:tplc="0419001B" w:tentative="1">
      <w:start w:val="1"/>
      <w:numFmt w:val="lowerRoman"/>
      <w:lvlText w:val="%9."/>
      <w:lvlJc w:val="right"/>
      <w:pPr>
        <w:ind w:left="456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A"/>
    <w:rsid w:val="00001272"/>
    <w:rsid w:val="0003732B"/>
    <w:rsid w:val="0006293B"/>
    <w:rsid w:val="00062E63"/>
    <w:rsid w:val="00063424"/>
    <w:rsid w:val="000F3154"/>
    <w:rsid w:val="0016700A"/>
    <w:rsid w:val="0019109D"/>
    <w:rsid w:val="001A0824"/>
    <w:rsid w:val="001A1C5B"/>
    <w:rsid w:val="001A343A"/>
    <w:rsid w:val="001B144B"/>
    <w:rsid w:val="002273AA"/>
    <w:rsid w:val="00243D03"/>
    <w:rsid w:val="00291DA3"/>
    <w:rsid w:val="0031034C"/>
    <w:rsid w:val="00365EF7"/>
    <w:rsid w:val="003705E8"/>
    <w:rsid w:val="00390A16"/>
    <w:rsid w:val="003B0DDE"/>
    <w:rsid w:val="003B56A4"/>
    <w:rsid w:val="004079E0"/>
    <w:rsid w:val="00421B47"/>
    <w:rsid w:val="00430794"/>
    <w:rsid w:val="00441E22"/>
    <w:rsid w:val="00461138"/>
    <w:rsid w:val="00463A65"/>
    <w:rsid w:val="00463EED"/>
    <w:rsid w:val="00467826"/>
    <w:rsid w:val="00472AEB"/>
    <w:rsid w:val="00474DC8"/>
    <w:rsid w:val="005043A6"/>
    <w:rsid w:val="00506F68"/>
    <w:rsid w:val="00576D38"/>
    <w:rsid w:val="00576DEF"/>
    <w:rsid w:val="00592D39"/>
    <w:rsid w:val="005A00AD"/>
    <w:rsid w:val="005C5F1A"/>
    <w:rsid w:val="005E2CED"/>
    <w:rsid w:val="005E4493"/>
    <w:rsid w:val="00636B4F"/>
    <w:rsid w:val="00657591"/>
    <w:rsid w:val="006974C8"/>
    <w:rsid w:val="007706F5"/>
    <w:rsid w:val="007A4214"/>
    <w:rsid w:val="007A659B"/>
    <w:rsid w:val="007E22E0"/>
    <w:rsid w:val="00802570"/>
    <w:rsid w:val="00855733"/>
    <w:rsid w:val="00877AD2"/>
    <w:rsid w:val="00880CFF"/>
    <w:rsid w:val="00885826"/>
    <w:rsid w:val="008A5C00"/>
    <w:rsid w:val="008F0582"/>
    <w:rsid w:val="009452C4"/>
    <w:rsid w:val="0098141D"/>
    <w:rsid w:val="009A40F1"/>
    <w:rsid w:val="009F109A"/>
    <w:rsid w:val="00A37753"/>
    <w:rsid w:val="00A95F5E"/>
    <w:rsid w:val="00AA6F5E"/>
    <w:rsid w:val="00AF3EEB"/>
    <w:rsid w:val="00B06929"/>
    <w:rsid w:val="00B12001"/>
    <w:rsid w:val="00B360BD"/>
    <w:rsid w:val="00B739E7"/>
    <w:rsid w:val="00B872B4"/>
    <w:rsid w:val="00B936E9"/>
    <w:rsid w:val="00BB14F1"/>
    <w:rsid w:val="00BF19CE"/>
    <w:rsid w:val="00C722A2"/>
    <w:rsid w:val="00C778BA"/>
    <w:rsid w:val="00C778D9"/>
    <w:rsid w:val="00CA309D"/>
    <w:rsid w:val="00CC4DF3"/>
    <w:rsid w:val="00D10213"/>
    <w:rsid w:val="00D107B2"/>
    <w:rsid w:val="00D125C9"/>
    <w:rsid w:val="00D176A3"/>
    <w:rsid w:val="00DE5407"/>
    <w:rsid w:val="00DF1B0A"/>
    <w:rsid w:val="00E05C0A"/>
    <w:rsid w:val="00E266EE"/>
    <w:rsid w:val="00E32300"/>
    <w:rsid w:val="00E37F2F"/>
    <w:rsid w:val="00EC36B1"/>
    <w:rsid w:val="00EC3CFF"/>
    <w:rsid w:val="00EE1088"/>
    <w:rsid w:val="00F079CE"/>
    <w:rsid w:val="00F2101C"/>
    <w:rsid w:val="00F3001E"/>
    <w:rsid w:val="00F5635F"/>
    <w:rsid w:val="00FB2D41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E3EE-4B1E-4769-BCC4-CF15493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0A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B56A4"/>
    <w:pPr>
      <w:keepNext/>
      <w:widowControl/>
      <w:overflowPunct w:val="0"/>
      <w:spacing w:before="240" w:after="120"/>
      <w:jc w:val="center"/>
      <w:textAlignment w:val="baseline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56A4"/>
    <w:pPr>
      <w:keepNext/>
      <w:widowControl/>
      <w:overflowPunct w:val="0"/>
      <w:jc w:val="center"/>
      <w:textAlignment w:val="baseline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6A4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3B56A4"/>
    <w:rPr>
      <w:b/>
      <w:sz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1670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700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D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F3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266EE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8">
    <w:name w:val="Текст сноски Знак"/>
    <w:basedOn w:val="a0"/>
    <w:link w:val="a7"/>
    <w:uiPriority w:val="99"/>
    <w:semiHidden/>
    <w:rsid w:val="00E266EE"/>
    <w:rPr>
      <w:rFonts w:asciiTheme="minorHAnsi" w:eastAsiaTheme="minorEastAsia" w:hAnsiTheme="minorHAnsi" w:cstheme="minorBidi"/>
      <w:lang w:eastAsia="ru-RU"/>
    </w:rPr>
  </w:style>
  <w:style w:type="character" w:styleId="a9">
    <w:name w:val="footnote reference"/>
    <w:basedOn w:val="a0"/>
    <w:uiPriority w:val="99"/>
    <w:unhideWhenUsed/>
    <w:rsid w:val="00E266EE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4079E0"/>
    <w:pPr>
      <w:widowControl/>
      <w:autoSpaceDE/>
      <w:autoSpaceDN/>
      <w:adjustRightInd/>
      <w:ind w:left="720"/>
      <w:contextualSpacing/>
    </w:pPr>
  </w:style>
  <w:style w:type="paragraph" w:customStyle="1" w:styleId="ConsPlusNormal">
    <w:name w:val="ConsPlusNormal"/>
    <w:link w:val="ConsPlusNormal0"/>
    <w:rsid w:val="00FC7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FC7391"/>
    <w:rPr>
      <w:rFonts w:ascii="Arial" w:hAnsi="Arial" w:cs="Arial"/>
      <w:lang w:eastAsia="ru-RU"/>
    </w:rPr>
  </w:style>
  <w:style w:type="character" w:customStyle="1" w:styleId="ab">
    <w:name w:val="Абзац списка Знак"/>
    <w:link w:val="aa"/>
    <w:uiPriority w:val="34"/>
    <w:locked/>
    <w:rsid w:val="00D10213"/>
    <w:rPr>
      <w:lang w:eastAsia="ru-RU"/>
    </w:rPr>
  </w:style>
  <w:style w:type="paragraph" w:customStyle="1" w:styleId="Default">
    <w:name w:val="Default"/>
    <w:rsid w:val="00D102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A95F5E"/>
    <w:rPr>
      <w:sz w:val="24"/>
      <w:szCs w:val="24"/>
    </w:rPr>
  </w:style>
  <w:style w:type="character" w:styleId="ad">
    <w:name w:val="Hyperlink"/>
    <w:basedOn w:val="a0"/>
    <w:uiPriority w:val="99"/>
    <w:unhideWhenUsed/>
    <w:rsid w:val="00A95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Аппарат Администрации Ненецкого автономного округа объявляет конкурс для формиро</vt:lpstr>
      <vt:lpstr>    </vt:lpstr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Нижалова Анастасия Николаевна</dc:creator>
  <cp:lastModifiedBy>Качева Юлия Сергеевна</cp:lastModifiedBy>
  <cp:revision>64</cp:revision>
  <cp:lastPrinted>2025-11-06T12:59:00Z</cp:lastPrinted>
  <dcterms:created xsi:type="dcterms:W3CDTF">2019-03-21T10:59:00Z</dcterms:created>
  <dcterms:modified xsi:type="dcterms:W3CDTF">2026-04-29T12:22:00Z</dcterms:modified>
</cp:coreProperties>
</file>