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395" w:rsidRPr="00FC1A46" w:rsidRDefault="00FC1A46" w:rsidP="00FC1A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A46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</w:p>
    <w:p w:rsidR="00FC1A46" w:rsidRPr="004D161D" w:rsidRDefault="00FC1A46" w:rsidP="004D16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 xml:space="preserve">Государственный гражданский служащий должен исполнять основные </w:t>
      </w:r>
      <w:r w:rsidRPr="004D161D">
        <w:rPr>
          <w:rFonts w:ascii="Times New Roman" w:hAnsi="Times New Roman" w:cs="Times New Roman"/>
          <w:b/>
          <w:sz w:val="28"/>
          <w:szCs w:val="28"/>
        </w:rPr>
        <w:t>обязанности государственного гражданского служащего</w:t>
      </w:r>
      <w:r w:rsidR="004D161D">
        <w:rPr>
          <w:rFonts w:ascii="Times New Roman" w:hAnsi="Times New Roman" w:cs="Times New Roman"/>
          <w:sz w:val="28"/>
          <w:szCs w:val="28"/>
        </w:rPr>
        <w:t xml:space="preserve">, </w:t>
      </w:r>
      <w:r w:rsidRPr="004D161D">
        <w:rPr>
          <w:rFonts w:ascii="Times New Roman" w:hAnsi="Times New Roman" w:cs="Times New Roman"/>
          <w:sz w:val="28"/>
          <w:szCs w:val="28"/>
        </w:rPr>
        <w:t xml:space="preserve">предусмотренные статьями 15 и 18 Федерального закона от 27.07.2004 </w:t>
      </w:r>
      <w:r w:rsidR="004D161D">
        <w:rPr>
          <w:rFonts w:ascii="Times New Roman" w:hAnsi="Times New Roman" w:cs="Times New Roman"/>
          <w:sz w:val="28"/>
          <w:szCs w:val="28"/>
        </w:rPr>
        <w:br/>
      </w:r>
      <w:r w:rsidRPr="004D161D">
        <w:rPr>
          <w:rFonts w:ascii="Times New Roman" w:hAnsi="Times New Roman" w:cs="Times New Roman"/>
          <w:sz w:val="28"/>
          <w:szCs w:val="28"/>
        </w:rPr>
        <w:t>№ 79-ФЗ, в том числе:</w:t>
      </w:r>
    </w:p>
    <w:p w:rsidR="004D161D" w:rsidRPr="004D161D" w:rsidRDefault="004D161D" w:rsidP="004D16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 xml:space="preserve">1) соблюдать </w:t>
      </w:r>
      <w:r w:rsidRPr="004D161D">
        <w:rPr>
          <w:rFonts w:ascii="Times New Roman" w:hAnsi="Times New Roman" w:cs="Times New Roman"/>
          <w:sz w:val="28"/>
          <w:szCs w:val="28"/>
        </w:rPr>
        <w:t>Конституцию</w:t>
      </w:r>
      <w:r w:rsidRPr="004D161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4D161D">
        <w:rPr>
          <w:rFonts w:ascii="Times New Roman" w:hAnsi="Times New Roman" w:cs="Times New Roman"/>
          <w:sz w:val="28"/>
          <w:szCs w:val="28"/>
        </w:rPr>
        <w:t>Устав</w:t>
      </w:r>
      <w:r w:rsidRPr="004D161D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округа, федеральные конституционные законы, федеральные законы, законы Ненецкого автономного округа, иные нормативные правовые акты Российской Федерации, Ненецкого автономного округа и обеспечивать их исполнение;</w:t>
      </w:r>
    </w:p>
    <w:p w:rsidR="004D161D" w:rsidRPr="004D161D" w:rsidRDefault="004D161D" w:rsidP="004D16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>2) исполнять должностные обязанности в соответствии с настоящим должностным регламентом;</w:t>
      </w:r>
    </w:p>
    <w:p w:rsidR="004D161D" w:rsidRPr="004D161D" w:rsidRDefault="004D161D" w:rsidP="004D16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 xml:space="preserve">3) исполнять поручения соответствующих руководителей, данные </w:t>
      </w:r>
      <w:r w:rsidRPr="004D161D">
        <w:rPr>
          <w:rFonts w:ascii="Times New Roman" w:hAnsi="Times New Roman" w:cs="Times New Roman"/>
          <w:sz w:val="28"/>
          <w:szCs w:val="28"/>
        </w:rPr>
        <w:br/>
        <w:t>в пределах их полномочий, установленных законодательством Российской Федерации и Ненецкого автономного округа;</w:t>
      </w:r>
    </w:p>
    <w:p w:rsidR="004D161D" w:rsidRPr="004D161D" w:rsidRDefault="004D161D" w:rsidP="004D16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 xml:space="preserve">4) соблюдать при исполнении должностных обязанностей права </w:t>
      </w:r>
      <w:r w:rsidRPr="004D161D">
        <w:rPr>
          <w:rFonts w:ascii="Times New Roman" w:hAnsi="Times New Roman" w:cs="Times New Roman"/>
          <w:sz w:val="28"/>
          <w:szCs w:val="28"/>
        </w:rPr>
        <w:br/>
        <w:t>и законные интересы граждан и организаций;</w:t>
      </w:r>
    </w:p>
    <w:p w:rsidR="004D161D" w:rsidRPr="004D161D" w:rsidRDefault="004D161D" w:rsidP="004D16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>5) соблюдать служебный распорядок Департамента;</w:t>
      </w:r>
    </w:p>
    <w:p w:rsidR="004D161D" w:rsidRPr="004D161D" w:rsidRDefault="004D161D" w:rsidP="004D16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 xml:space="preserve">6) поддерживать уровень квалификации, необходимый </w:t>
      </w:r>
      <w:r w:rsidRPr="004D161D">
        <w:rPr>
          <w:rFonts w:ascii="Times New Roman" w:hAnsi="Times New Roman" w:cs="Times New Roman"/>
          <w:sz w:val="28"/>
          <w:szCs w:val="28"/>
        </w:rPr>
        <w:br/>
        <w:t>для надлежащего исполнения должностных обязанностей;</w:t>
      </w:r>
    </w:p>
    <w:p w:rsidR="004D161D" w:rsidRPr="004D161D" w:rsidRDefault="004D161D" w:rsidP="004D16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 xml:space="preserve">7) не разглашать сведения, составляющие государственную и иную охраняемую федеральным законом тайну, а также сведения, ставшие </w:t>
      </w:r>
      <w:r w:rsidRPr="004D161D">
        <w:rPr>
          <w:rFonts w:ascii="Times New Roman" w:hAnsi="Times New Roman" w:cs="Times New Roman"/>
          <w:sz w:val="28"/>
          <w:szCs w:val="28"/>
        </w:rPr>
        <w:br/>
        <w:t xml:space="preserve">ему известными в связи с исполнением обязанностей, в том числе сведения, касающиеся частной жизни и здоровья граждан или затрагивающие их честь </w:t>
      </w:r>
      <w:r w:rsidRPr="004D161D">
        <w:rPr>
          <w:rFonts w:ascii="Times New Roman" w:hAnsi="Times New Roman" w:cs="Times New Roman"/>
          <w:sz w:val="28"/>
          <w:szCs w:val="28"/>
        </w:rPr>
        <w:br/>
        <w:t>и достоинство;</w:t>
      </w:r>
    </w:p>
    <w:p w:rsidR="004D161D" w:rsidRPr="004D161D" w:rsidRDefault="004D161D" w:rsidP="004D16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>8) беречь государственное имущество, в том числе предоставленное ему для исполнения должностных обязанностей;</w:t>
      </w:r>
    </w:p>
    <w:p w:rsidR="004D161D" w:rsidRPr="004D161D" w:rsidRDefault="004D161D" w:rsidP="004D16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>9) представлять в установленном порядке предусмотренные федеральным законом сведения:</w:t>
      </w:r>
    </w:p>
    <w:p w:rsidR="004D161D" w:rsidRPr="004D161D" w:rsidRDefault="004D161D" w:rsidP="004D161D">
      <w:pPr>
        <w:pStyle w:val="a3"/>
        <w:ind w:firstLine="709"/>
        <w:rPr>
          <w:rFonts w:eastAsia="Calibri"/>
          <w:sz w:val="28"/>
          <w:szCs w:val="28"/>
          <w:lang w:eastAsia="en-US"/>
        </w:rPr>
      </w:pPr>
      <w:r w:rsidRPr="004D161D">
        <w:rPr>
          <w:rFonts w:eastAsia="Calibri"/>
          <w:sz w:val="28"/>
          <w:szCs w:val="28"/>
          <w:lang w:eastAsia="en-US"/>
        </w:rPr>
        <w:t>о себе и членах своей семьи, в том числе сведения:</w:t>
      </w:r>
    </w:p>
    <w:p w:rsidR="004D161D" w:rsidRPr="004D161D" w:rsidRDefault="004D161D" w:rsidP="004D16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61D">
        <w:rPr>
          <w:rFonts w:ascii="Times New Roman" w:hAnsi="Times New Roman" w:cs="Times New Roman"/>
          <w:sz w:val="28"/>
          <w:szCs w:val="28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семьи;</w:t>
      </w:r>
    </w:p>
    <w:p w:rsidR="004D161D" w:rsidRPr="004D161D" w:rsidRDefault="004D161D" w:rsidP="004D16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>о своих расходах и расходах членов своей семьи;</w:t>
      </w:r>
    </w:p>
    <w:p w:rsidR="004D161D" w:rsidRPr="004D161D" w:rsidRDefault="004D161D" w:rsidP="004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 xml:space="preserve">об адресах сайтов и (или) страниц сайтов в информационно-телекоммуникационной сети «Интернет», на которых он размещал общедоступную информацию, а также данные, позволяющие </w:t>
      </w:r>
      <w:r w:rsidRPr="004D161D">
        <w:rPr>
          <w:rFonts w:ascii="Times New Roman" w:hAnsi="Times New Roman" w:cs="Times New Roman"/>
          <w:sz w:val="28"/>
          <w:szCs w:val="28"/>
        </w:rPr>
        <w:br/>
        <w:t xml:space="preserve">его идентифицировать; </w:t>
      </w:r>
    </w:p>
    <w:p w:rsidR="004D161D" w:rsidRPr="004D161D" w:rsidRDefault="004D161D" w:rsidP="004D16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 xml:space="preserve">10) сообщать о выходе из гражданства Российской Федерации или </w:t>
      </w:r>
      <w:r w:rsidRPr="004D161D">
        <w:rPr>
          <w:rFonts w:ascii="Times New Roman" w:hAnsi="Times New Roman" w:cs="Times New Roman"/>
          <w:sz w:val="28"/>
          <w:szCs w:val="28"/>
        </w:rPr>
        <w:br/>
        <w:t xml:space="preserve">о приобретении гражданства другого государства в день выхода </w:t>
      </w:r>
      <w:r w:rsidRPr="004D161D">
        <w:rPr>
          <w:rFonts w:ascii="Times New Roman" w:hAnsi="Times New Roman" w:cs="Times New Roman"/>
          <w:sz w:val="28"/>
          <w:szCs w:val="28"/>
        </w:rPr>
        <w:br/>
        <w:t>из гражданства Российской Федерации или в день приобретения гражданства другого государства;</w:t>
      </w:r>
    </w:p>
    <w:p w:rsidR="004D161D" w:rsidRPr="004D161D" w:rsidRDefault="004D161D" w:rsidP="004D16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 xml:space="preserve">11) соблюдать ограничения, выполнять обязательства и требования </w:t>
      </w:r>
      <w:r w:rsidRPr="004D161D">
        <w:rPr>
          <w:rFonts w:ascii="Times New Roman" w:hAnsi="Times New Roman" w:cs="Times New Roman"/>
          <w:sz w:val="28"/>
          <w:szCs w:val="28"/>
        </w:rPr>
        <w:br/>
        <w:t xml:space="preserve">к служебному поведению, не нарушать запреты, которые установлены </w:t>
      </w:r>
      <w:r w:rsidRPr="004D161D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</w:t>
      </w:r>
      <w:hyperlink r:id="rId5" w:history="1">
        <w:r w:rsidRPr="004D161D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4D161D">
        <w:rPr>
          <w:rFonts w:ascii="Times New Roman" w:hAnsi="Times New Roman" w:cs="Times New Roman"/>
          <w:sz w:val="28"/>
          <w:szCs w:val="28"/>
        </w:rPr>
        <w:t xml:space="preserve"> от 27.07.2004 № 79-ФЗ и другими федеральными законами;</w:t>
      </w:r>
    </w:p>
    <w:p w:rsidR="004D161D" w:rsidRPr="004D161D" w:rsidRDefault="004D161D" w:rsidP="004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 xml:space="preserve">12) сообщать руководителю о личной заинтересованности </w:t>
      </w:r>
      <w:r w:rsidRPr="004D161D">
        <w:rPr>
          <w:rFonts w:ascii="Times New Roman" w:hAnsi="Times New Roman" w:cs="Times New Roman"/>
          <w:sz w:val="28"/>
          <w:szCs w:val="28"/>
        </w:rPr>
        <w:br/>
        <w:t xml:space="preserve">при исполнении должностных обязанностей, которая может привести </w:t>
      </w:r>
      <w:r w:rsidRPr="004D161D">
        <w:rPr>
          <w:rFonts w:ascii="Times New Roman" w:hAnsi="Times New Roman" w:cs="Times New Roman"/>
          <w:sz w:val="28"/>
          <w:szCs w:val="28"/>
        </w:rPr>
        <w:br/>
        <w:t>к конфликту интересов, принимать меры по предотвращению такого конфликта;</w:t>
      </w:r>
    </w:p>
    <w:p w:rsidR="004D161D" w:rsidRPr="004D161D" w:rsidRDefault="004D161D" w:rsidP="004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>13) проходить обязательную государственную дактилоскопическую регистрацию в случаях и порядке, установленных федеральным законом;</w:t>
      </w:r>
    </w:p>
    <w:p w:rsidR="004D161D" w:rsidRPr="004D161D" w:rsidRDefault="004D161D" w:rsidP="004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>14) соблюдать Кодекс этики и служебного поведения государственных гражданских служащих исполнительных органов государственной власти Ненецкого автономного округа.</w:t>
      </w:r>
    </w:p>
    <w:p w:rsidR="004D161D" w:rsidRPr="004D161D" w:rsidRDefault="004D161D" w:rsidP="004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 xml:space="preserve">11. Ведущий консультант не вправе исполнять данное </w:t>
      </w:r>
      <w:r w:rsidRPr="004D161D">
        <w:rPr>
          <w:rFonts w:ascii="Times New Roman" w:hAnsi="Times New Roman" w:cs="Times New Roman"/>
          <w:sz w:val="28"/>
          <w:szCs w:val="28"/>
        </w:rPr>
        <w:br/>
        <w:t>ему неправомерное поручение. При получении от соответствующего руководителя поручения, являющегося, по мнению ведущего консультанта, неправомерным, ведущий консультант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подтверждения этого поручения в письменной форме. В случае подтверждения руководителем данного поручения в письменной форме ведущий консультант обязан отказаться от его исполнения.</w:t>
      </w:r>
    </w:p>
    <w:p w:rsidR="004D161D" w:rsidRPr="004D161D" w:rsidRDefault="004D161D" w:rsidP="004D16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>В случае исполнения ведущим консультантом неправомерного поручения руководителя, он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4D161D" w:rsidRPr="004D161D" w:rsidRDefault="004D161D" w:rsidP="004D161D">
      <w:pPr>
        <w:pStyle w:val="a3"/>
        <w:ind w:firstLine="709"/>
        <w:rPr>
          <w:sz w:val="28"/>
          <w:szCs w:val="28"/>
        </w:rPr>
      </w:pPr>
      <w:r w:rsidRPr="004D161D">
        <w:rPr>
          <w:rFonts w:eastAsia="Calibri"/>
          <w:sz w:val="28"/>
          <w:szCs w:val="28"/>
          <w:lang w:eastAsia="en-US"/>
        </w:rPr>
        <w:t>12. Ведущий консультант</w:t>
      </w:r>
      <w:r w:rsidRPr="004D161D">
        <w:rPr>
          <w:sz w:val="28"/>
          <w:szCs w:val="28"/>
        </w:rPr>
        <w:t xml:space="preserve"> </w:t>
      </w:r>
      <w:r w:rsidRPr="004D161D">
        <w:rPr>
          <w:rFonts w:eastAsia="Calibri"/>
          <w:sz w:val="28"/>
          <w:szCs w:val="28"/>
          <w:lang w:eastAsia="en-US"/>
        </w:rPr>
        <w:t xml:space="preserve">обязан уведомлять представителя нанимателя, </w:t>
      </w:r>
      <w:r w:rsidRPr="004D161D">
        <w:rPr>
          <w:sz w:val="28"/>
          <w:szCs w:val="28"/>
        </w:rPr>
        <w:t xml:space="preserve">органы прокуратуры или другие государственные органы </w:t>
      </w:r>
      <w:r w:rsidRPr="004D161D">
        <w:rPr>
          <w:sz w:val="28"/>
          <w:szCs w:val="28"/>
        </w:rPr>
        <w:br/>
        <w:t xml:space="preserve">обо всех случаях обращения к нему каких-либо лиц в целях склонения </w:t>
      </w:r>
      <w:r w:rsidRPr="004D161D">
        <w:rPr>
          <w:sz w:val="28"/>
          <w:szCs w:val="28"/>
        </w:rPr>
        <w:br/>
        <w:t xml:space="preserve">его к совершению коррупционных правонарушений в порядке, установленным нормативными правовыми актами Ненецкого автономного округа. </w:t>
      </w:r>
    </w:p>
    <w:p w:rsidR="004D161D" w:rsidRPr="004D161D" w:rsidRDefault="004D161D" w:rsidP="004D1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 xml:space="preserve">13. Ведущий консультант в целях осуществления задач и функций комитета: 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 xml:space="preserve">выявляет и ведет учет несовершеннолетних граждан, нуждающихся </w:t>
      </w:r>
      <w:r w:rsidRPr="004D161D">
        <w:rPr>
          <w:sz w:val="28"/>
          <w:szCs w:val="28"/>
        </w:rPr>
        <w:br/>
        <w:t>в установлении над ними опеки или попечительства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 xml:space="preserve">устанавливает опеку или попечительство над несовершеннолетними гражданами;  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оказывает содействие опекунам (попечителям), соблюдение опекунами (попечителями) прав и законных интересов подопечных, обеспечение сохранности их имущества, а также исполнение опекунами (попечителями) требований к осуществлению ими прав и исполнению обязанностей опекунов (попечителей);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готовит договоры о приемной семье, распоряжения о досрочном расторжении указанных договоров в случаях, предусмотренных законодательством;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lastRenderedPageBreak/>
        <w:t>готовит распорядительные документы о выдаче предварительного разрешения:</w:t>
      </w:r>
    </w:p>
    <w:p w:rsidR="004D161D" w:rsidRPr="004D161D" w:rsidRDefault="004D161D" w:rsidP="004D161D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родителям (иным законным представителям), управляющим имуществом несовершеннолетних, на расходование доходов несовершеннолетнего, в том числе доходов, причитающихся несовершеннолетнему от управления его имуществом, за исключением доходов, которыми несовершеннолетний вправе распоряжаться самостоятельно;</w:t>
      </w:r>
    </w:p>
    <w:p w:rsidR="004D161D" w:rsidRPr="004D161D" w:rsidRDefault="004D161D" w:rsidP="004D161D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законным представителям на совершение сделок в отношении имущества несовершеннолетних, не достигших 14 лет;</w:t>
      </w:r>
    </w:p>
    <w:p w:rsidR="004D161D" w:rsidRPr="004D161D" w:rsidRDefault="004D161D" w:rsidP="004D161D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на дачу законными представителями согласия на совершение сделок в отношении имущества несовершеннолетних в возрасте от 14 до 18 лет;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организует заключение договоров доверительного управления имуществом подопечных; представляет законные интересы несовершеннолетних граждан, находящихся под опекой или попечительством, в отношениях с любыми лицами (в том числе в судах), если действия опекунов или попечителей по представлению законных интересов подопечных противоречат законодательству или интересам подопечных либо если опекуны или попечители не осуществляют защиту законных интересов подопечных;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 xml:space="preserve">готовит распорядительные документы о раздельном проживании попечителей и их несовершеннолетних подопечных; 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информирует граждан, выразивших желание стать опекунами или попечителями либо принять ребенка, оставшегося без попечения родителей, на воспитание в семью, о возможных формах устройства ребенка в семью, об их особенностях,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семью, а также оказывает содействие в подготовке таких документов;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выявляет и принимает меры к устройству детей, оставшихся без попечения родителей в семьи, в учреждение для детей-сирот и детей, оставшихся без попечения родителей;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проводит обследование жилищно-бытовых условий граждан Российской Федерации, желающих стать опекунами (попечителями), усыновителями, выдает заключения об их возможности выполнять эти обязанности;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готовит исковые заявления в суд о лишении родительских прав (об ограничении в родительских правах);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 xml:space="preserve">проводит обследование условий жизни ребенка, а также лица (лиц), претендующего на его воспитание, по представлению заключения в суд </w:t>
      </w:r>
      <w:r w:rsidRPr="004D161D">
        <w:rPr>
          <w:sz w:val="28"/>
          <w:szCs w:val="28"/>
        </w:rPr>
        <w:br/>
        <w:t xml:space="preserve">по спорам, связанным с воспитанием детей, по разрешению спорных вопросов между родителями (иными законными представителями) и родственниками </w:t>
      </w:r>
      <w:r w:rsidRPr="004D161D">
        <w:rPr>
          <w:sz w:val="28"/>
          <w:szCs w:val="28"/>
        </w:rPr>
        <w:br/>
        <w:t>о воспитании детей;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 xml:space="preserve">готовит заключения об обоснованности усыновления и его соответствии интересам ребенка при усыновлении, отмене усыновления, </w:t>
      </w:r>
      <w:r w:rsidRPr="004D161D">
        <w:rPr>
          <w:sz w:val="28"/>
          <w:szCs w:val="28"/>
        </w:rPr>
        <w:lastRenderedPageBreak/>
        <w:t>участвует в судебных заседаниях по вопросам установления и отмены усыновления (объединить с п.19, 20);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контролирует условия содержания, воспитания и образования усыновленных детей, готовит решение по объявлению несовершеннолетнего полностью дееспособным (эмансипация);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организует немедленное отобрание ребенка у родителей или других лиц, на попечении которых он находится, при непосредственной угрозе жизни или здоровью ребенка;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участвует в исполнении судебных решений о передаче или отобрании детей в порядке, установленном Семейным кодексом Российской Федерации;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 xml:space="preserve">осуществляет прием граждан по вопросам опеки и попечительства; 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ведет учет семей и несовершеннолетних, находящихся в социально-опасном положении, проводит проверки по месту их жительства;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оказывает помощь родителям в восстановлении (снятии ограничения) в родительских правах;</w:t>
      </w:r>
    </w:p>
    <w:p w:rsid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 xml:space="preserve">осуществляет защиту жилищных прав детей-сирот и детей, оставшихся без попечения родителей, а также лиц из числа детей-сирот </w:t>
      </w:r>
      <w:r w:rsidRPr="004D161D">
        <w:rPr>
          <w:sz w:val="28"/>
          <w:szCs w:val="28"/>
        </w:rPr>
        <w:br/>
        <w:t xml:space="preserve">и детей, оставшихся без попечения родителей; </w:t>
      </w:r>
    </w:p>
    <w:p w:rsidR="004D161D" w:rsidRPr="004D161D" w:rsidRDefault="004D161D" w:rsidP="004D161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20.1) в пределах своей компетенции участвует в реализации мероприятий государственной программы Ненецкого автономного округа «Обеспечение общественного порядка, противодействие преступности, терроризму, экстремизму и коррупции в Ненецком автономном округе (далее – государственная программа), вносит предложения по внесению изменений в государственную программу,</w:t>
      </w:r>
      <w:r w:rsidRPr="004D161D">
        <w:rPr>
          <w:rFonts w:eastAsia="Calibri"/>
          <w:sz w:val="28"/>
          <w:szCs w:val="28"/>
          <w:lang w:eastAsia="en-US"/>
        </w:rPr>
        <w:t xml:space="preserve"> </w:t>
      </w:r>
      <w:r w:rsidRPr="004D161D">
        <w:rPr>
          <w:rFonts w:eastAsiaTheme="minorHAnsi"/>
          <w:sz w:val="28"/>
          <w:szCs w:val="28"/>
          <w:lang w:eastAsia="en-US"/>
        </w:rPr>
        <w:t>своевременно предоставляет информацию для подготовки ежеквартальных отчетов о реализации государственной программы и годового отчета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 xml:space="preserve">проводит в пределах своей компетенции индивидуальную работу </w:t>
      </w:r>
      <w:r w:rsidRPr="004D161D">
        <w:rPr>
          <w:sz w:val="28"/>
          <w:szCs w:val="28"/>
        </w:rPr>
        <w:br/>
        <w:t xml:space="preserve">по профилактике безнадзорности и правонарушений несовершеннолетних, если они являются сиротами либо остались без попечения родителей или законных представителей, а также осуществляет меры по защите личных </w:t>
      </w:r>
      <w:r w:rsidRPr="004D161D">
        <w:rPr>
          <w:sz w:val="28"/>
          <w:szCs w:val="28"/>
        </w:rPr>
        <w:br/>
        <w:t>и имущественных прав несовершеннолетних, нуждающихся в помощи государства;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обеспечивает в передах своей компетенции защиту служебной информации ограниченного распространения;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по поручению председателя комитета в рамках деятельности комитета разрабатывает проекты нормативных правовых актов Ненецкого автономного округа, проекты нормативных правовых актов Администрации, локальных нормативно-правовых актов Департамента; а также писем, договоров, распоряжений, приказов, иных официальных документов;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 xml:space="preserve">обеспечивает своевременное размещение подготовленных проектов нормативно-правовых актов в информационно-телекоммуникационной сети «Интернет» на официальных сайтах Департамента, Администрации, а также на региональном портале информационной системы «Интернет-портал для </w:t>
      </w:r>
      <w:r w:rsidRPr="004D161D">
        <w:rPr>
          <w:sz w:val="28"/>
          <w:szCs w:val="28"/>
        </w:rPr>
        <w:lastRenderedPageBreak/>
        <w:t>публичного обсуждения проектов и действующих нормативных актов органов власти субъектов Российской Федерации»;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в установленные сроки направляет в прокуратуру Ненецкого автономного округа проекты разработанных нормативных правовых актов для проведения их правовой и антикоррупционной экспертизы;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соблюдает общие правила работы со служебной документацией,</w:t>
      </w:r>
      <w:r w:rsidRPr="004D161D">
        <w:rPr>
          <w:sz w:val="28"/>
          <w:szCs w:val="28"/>
        </w:rPr>
        <w:br/>
        <w:t xml:space="preserve"> в том числе надлежащим образом учитывает, хранит полученные </w:t>
      </w:r>
      <w:r w:rsidRPr="004D161D">
        <w:rPr>
          <w:sz w:val="28"/>
          <w:szCs w:val="28"/>
        </w:rPr>
        <w:br/>
        <w:t xml:space="preserve">на исполнение документы, обеспечивает ведение учета поступивших указаний и поручений, сроков их исполнения, а также формирование документов </w:t>
      </w:r>
      <w:r w:rsidRPr="004D161D">
        <w:rPr>
          <w:sz w:val="28"/>
          <w:szCs w:val="28"/>
        </w:rPr>
        <w:br/>
        <w:t xml:space="preserve">к передаче в архив в соответствии с Инструкцией </w:t>
      </w:r>
      <w:r w:rsidRPr="004D161D">
        <w:rPr>
          <w:sz w:val="28"/>
          <w:szCs w:val="28"/>
        </w:rPr>
        <w:br/>
        <w:t>по делопроизводству;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 xml:space="preserve">по поручению председателя комитета рассматривает обращения граждан и общественных объединений, а также учреждений и организаций, запросов и обращений органов государственной власти, органов местного самоуправления и должностных лиц по вопросам, относящимся </w:t>
      </w:r>
      <w:r w:rsidRPr="004D161D">
        <w:rPr>
          <w:sz w:val="28"/>
          <w:szCs w:val="28"/>
        </w:rPr>
        <w:br/>
        <w:t>к компетенции комитета, своевременно и полно готовит проекты ответов</w:t>
      </w:r>
      <w:r w:rsidRPr="004D161D">
        <w:rPr>
          <w:sz w:val="28"/>
          <w:szCs w:val="28"/>
        </w:rPr>
        <w:br/>
        <w:t xml:space="preserve">на них; 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по поручению председателя комитета готовит служебные письма, информационные материалы, доклады, презентации, справки по вопросам, относящимся к деятельности комитета;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соблюдает правила обработки и защиты персональных данных, установленные законодательством и иными нормативно-правовыми актами Российской Федерации и Ненецкого автономного округа;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 xml:space="preserve">своевременно выполняет задания, приказы, распоряжения </w:t>
      </w:r>
      <w:r w:rsidRPr="004D161D">
        <w:rPr>
          <w:sz w:val="28"/>
          <w:szCs w:val="28"/>
        </w:rPr>
        <w:br/>
        <w:t xml:space="preserve">и поручения председателя комитета, руководителя Департамента и его заместителя по социальным вопросам, в том числе связанные с исполнением поручений и указов Президента Российской Федерации, в соответствии </w:t>
      </w:r>
      <w:r w:rsidRPr="004D161D">
        <w:rPr>
          <w:sz w:val="28"/>
          <w:szCs w:val="28"/>
        </w:rPr>
        <w:br/>
        <w:t>с требованиями, предъявляемыми к организации исполнения поручений Президента Российской Федерации;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 xml:space="preserve">в пределах своей компетенции исполняет постановления </w:t>
      </w:r>
      <w:r w:rsidRPr="004D161D">
        <w:rPr>
          <w:sz w:val="28"/>
          <w:szCs w:val="28"/>
        </w:rPr>
        <w:br/>
        <w:t>и распоряжения губернатора и Администрации Ненецкого автономного округа, приказы и распоряжения Департамента, распоряжения и поручения председателя комитета;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при уходе в отпуск, выбытии в командировку, в случае болезни, увольнения или перемещения по согласованию с непосредственным руководителем передает другому государственному гражданскому служащему комитета все документы и дела, находящиеся в его производстве, и сообщает о состоявшейся передаче председателю комитета;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 xml:space="preserve">при изменении </w:t>
      </w:r>
      <w:proofErr w:type="spellStart"/>
      <w:r w:rsidRPr="004D161D">
        <w:rPr>
          <w:sz w:val="28"/>
          <w:szCs w:val="28"/>
        </w:rPr>
        <w:t>анкетно</w:t>
      </w:r>
      <w:proofErr w:type="spellEnd"/>
      <w:r w:rsidRPr="004D161D">
        <w:rPr>
          <w:sz w:val="28"/>
          <w:szCs w:val="28"/>
        </w:rPr>
        <w:t>-биографических данных незамедлительно предоставляет сведения в единую кадровую службу;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>представляет годовой отчет о своей профессиональной деятельности ежегодно в срок до 1 марта, следующего за отчетным годом;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 xml:space="preserve">выполняет по поручению председателя комитета иные обязанности, связанные с решением вопросов, находящихся в ведении комитета, исполняет </w:t>
      </w:r>
      <w:r w:rsidRPr="004D161D">
        <w:rPr>
          <w:sz w:val="28"/>
          <w:szCs w:val="28"/>
        </w:rPr>
        <w:lastRenderedPageBreak/>
        <w:t>поручения заместителя руководителя Департамента в рамках деятельности Департамента.</w:t>
      </w:r>
    </w:p>
    <w:p w:rsidR="004D161D" w:rsidRPr="004D161D" w:rsidRDefault="004D161D" w:rsidP="004D161D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D161D">
        <w:rPr>
          <w:sz w:val="28"/>
          <w:szCs w:val="28"/>
        </w:rPr>
        <w:t xml:space="preserve">осуществляет иные функции, предусмотренные законодательством Российской Федерации, правовыми актами губернатора Ненецкого автономного округа, Администрации Ненецкого автономного округа </w:t>
      </w:r>
      <w:r w:rsidRPr="004D161D">
        <w:rPr>
          <w:sz w:val="28"/>
          <w:szCs w:val="28"/>
        </w:rPr>
        <w:br/>
        <w:t>и Департамента.</w:t>
      </w:r>
    </w:p>
    <w:p w:rsidR="007849BC" w:rsidRPr="004D161D" w:rsidRDefault="00FC1A46" w:rsidP="004D161D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4D161D">
        <w:rPr>
          <w:rFonts w:ascii="Times New Roman" w:hAnsi="Times New Roman" w:cs="Times New Roman"/>
          <w:b/>
          <w:sz w:val="28"/>
          <w:szCs w:val="28"/>
        </w:rPr>
        <w:t xml:space="preserve">права </w:t>
      </w:r>
      <w:r w:rsidR="007849BC" w:rsidRPr="004D161D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</w:t>
      </w:r>
      <w:r w:rsidR="007849BC" w:rsidRPr="004D161D">
        <w:rPr>
          <w:rFonts w:ascii="Times New Roman" w:hAnsi="Times New Roman" w:cs="Times New Roman"/>
          <w:sz w:val="28"/>
          <w:szCs w:val="28"/>
        </w:rPr>
        <w:t xml:space="preserve"> служащего </w:t>
      </w:r>
      <w:r w:rsidRPr="004D161D">
        <w:rPr>
          <w:rFonts w:ascii="Times New Roman" w:hAnsi="Times New Roman" w:cs="Times New Roman"/>
          <w:sz w:val="28"/>
          <w:szCs w:val="28"/>
        </w:rPr>
        <w:t xml:space="preserve">предусмотрены </w:t>
      </w:r>
      <w:hyperlink r:id="rId6" w:history="1">
        <w:r w:rsidR="007849BC" w:rsidRPr="004D161D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Pr="004D161D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4D161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№</w:t>
      </w:r>
      <w:r w:rsidR="007849BC" w:rsidRPr="004D161D">
        <w:rPr>
          <w:rFonts w:ascii="Times New Roman" w:hAnsi="Times New Roman" w:cs="Times New Roman"/>
          <w:sz w:val="28"/>
          <w:szCs w:val="28"/>
        </w:rPr>
        <w:t xml:space="preserve"> 79-ФЗ.</w:t>
      </w:r>
    </w:p>
    <w:p w:rsidR="007849BC" w:rsidRPr="004D161D" w:rsidRDefault="00FC1A46" w:rsidP="004D161D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 xml:space="preserve">Кроме прав, указанных в </w:t>
      </w:r>
      <w:hyperlink w:anchor="Par102" w:history="1">
        <w:r w:rsidRPr="004D161D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4D161D">
        <w:rPr>
          <w:rFonts w:ascii="Times New Roman" w:hAnsi="Times New Roman" w:cs="Times New Roman"/>
          <w:sz w:val="28"/>
          <w:szCs w:val="28"/>
        </w:rPr>
        <w:t xml:space="preserve">4 настоящего должностного регламента, </w:t>
      </w:r>
      <w:r w:rsidR="007849BC" w:rsidRPr="004D161D">
        <w:rPr>
          <w:rFonts w:ascii="Times New Roman" w:hAnsi="Times New Roman" w:cs="Times New Roman"/>
          <w:sz w:val="28"/>
          <w:szCs w:val="28"/>
        </w:rPr>
        <w:t>государственный гражданский служащий</w:t>
      </w:r>
      <w:r w:rsidRPr="004D161D">
        <w:rPr>
          <w:rFonts w:ascii="Times New Roman" w:hAnsi="Times New Roman" w:cs="Times New Roman"/>
          <w:sz w:val="28"/>
          <w:szCs w:val="28"/>
        </w:rPr>
        <w:t xml:space="preserve"> имеет право:</w:t>
      </w:r>
      <w:bookmarkStart w:id="0" w:name="Par111"/>
      <w:bookmarkEnd w:id="0"/>
    </w:p>
    <w:p w:rsidR="004D161D" w:rsidRPr="004D161D" w:rsidRDefault="00FC1A46" w:rsidP="004D161D">
      <w:pPr>
        <w:pStyle w:val="a3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4D161D">
        <w:rPr>
          <w:sz w:val="28"/>
          <w:szCs w:val="28"/>
        </w:rPr>
        <w:t>1)</w:t>
      </w:r>
      <w:r w:rsidRPr="004D161D">
        <w:rPr>
          <w:sz w:val="28"/>
          <w:szCs w:val="28"/>
          <w:lang w:val="en-US"/>
        </w:rPr>
        <w:t> </w:t>
      </w:r>
      <w:r w:rsidR="004D161D" w:rsidRPr="004D161D">
        <w:rPr>
          <w:sz w:val="28"/>
          <w:szCs w:val="28"/>
        </w:rPr>
        <w:t xml:space="preserve">в пределах своей компетенции запрашивать и получать необходимые для выполнения возложенных на него обязанностей информацию </w:t>
      </w:r>
      <w:r w:rsidR="004D161D" w:rsidRPr="004D161D">
        <w:rPr>
          <w:sz w:val="28"/>
          <w:szCs w:val="28"/>
        </w:rPr>
        <w:br/>
        <w:t>и материалы из Администрации, исполнительных органов государственной власти Ненецкого автономного округа и их структурных подразделений;</w:t>
      </w:r>
    </w:p>
    <w:p w:rsidR="004D161D" w:rsidRPr="004D161D" w:rsidRDefault="004D161D" w:rsidP="004D161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 xml:space="preserve">в установленном порядке использовать в своей работе систему электронного документооборота и делопроизводства, компьютерные системы правовой информации, информационные банки данных, системы связи </w:t>
      </w:r>
      <w:r w:rsidRPr="004D161D">
        <w:rPr>
          <w:rFonts w:ascii="Times New Roman" w:hAnsi="Times New Roman" w:cs="Times New Roman"/>
          <w:sz w:val="28"/>
          <w:szCs w:val="28"/>
        </w:rPr>
        <w:br/>
        <w:t>и коммуникации, служебный транспорт и другое имущество;</w:t>
      </w:r>
    </w:p>
    <w:p w:rsidR="004D161D" w:rsidRPr="004D161D" w:rsidRDefault="004D161D" w:rsidP="004D161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>вносить председателю комитета предложения по совершенствованию деятельности комитета и получать информацию о результатах их рассмотрения;</w:t>
      </w:r>
    </w:p>
    <w:p w:rsidR="004D161D" w:rsidRPr="004D161D" w:rsidRDefault="004D161D" w:rsidP="004D161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 xml:space="preserve">проводить и принимать участие в совещаниях и семинарах </w:t>
      </w:r>
      <w:r w:rsidRPr="004D161D">
        <w:rPr>
          <w:rFonts w:ascii="Times New Roman" w:hAnsi="Times New Roman" w:cs="Times New Roman"/>
          <w:sz w:val="28"/>
          <w:szCs w:val="28"/>
        </w:rPr>
        <w:br/>
        <w:t xml:space="preserve">по вопросам, входящим в свою сферу деятельности; </w:t>
      </w:r>
    </w:p>
    <w:p w:rsidR="004D161D" w:rsidRPr="004D161D" w:rsidRDefault="004D161D" w:rsidP="004D161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 xml:space="preserve">привлекать в установленном порядке для проработки вопросов специалистов структурных подразделений других исполнительных органов государственной власти по согласованию с их руководителями, а также консультантов и экспертов; </w:t>
      </w:r>
    </w:p>
    <w:p w:rsidR="004D161D" w:rsidRPr="004D161D" w:rsidRDefault="004D161D" w:rsidP="004D161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 xml:space="preserve">по согласованию с председателем комитета создавать рабочие группы для решения вопросов по направлениям своей деятельности; </w:t>
      </w:r>
    </w:p>
    <w:p w:rsidR="004D161D" w:rsidRPr="004D161D" w:rsidRDefault="004D161D" w:rsidP="004D161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>самостоятельно принимать решения при реализации своих полномочий в случае назначения членом комиссии или иного коллегиального органа;</w:t>
      </w:r>
    </w:p>
    <w:p w:rsidR="004D161D" w:rsidRPr="004D161D" w:rsidRDefault="004D161D" w:rsidP="004D161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>не принимать к исполнению документы, не соответствующие</w:t>
      </w:r>
      <w:r w:rsidRPr="004D161D">
        <w:rPr>
          <w:rFonts w:ascii="Times New Roman" w:hAnsi="Times New Roman" w:cs="Times New Roman"/>
          <w:sz w:val="28"/>
          <w:szCs w:val="28"/>
        </w:rPr>
        <w:br/>
        <w:t>и противоречащие требованиям, установленным законодательством Российской Федерации и Ненецкого автономного округа;</w:t>
      </w:r>
    </w:p>
    <w:p w:rsidR="004D161D" w:rsidRPr="004D161D" w:rsidRDefault="004D161D" w:rsidP="004D161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1D">
        <w:rPr>
          <w:rFonts w:ascii="Times New Roman" w:hAnsi="Times New Roman" w:cs="Times New Roman"/>
          <w:sz w:val="28"/>
          <w:szCs w:val="28"/>
        </w:rPr>
        <w:t>осуществлять иные права в соответствии с законодательством Российской Федерации и Ненецкого автономного округа.</w:t>
      </w:r>
    </w:p>
    <w:p w:rsidR="00FC1A46" w:rsidRPr="004D161D" w:rsidRDefault="00FC1A46" w:rsidP="004D161D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61D">
        <w:rPr>
          <w:rFonts w:ascii="Times New Roman" w:eastAsia="Times New Roman" w:hAnsi="Times New Roman" w:cs="Times New Roman"/>
          <w:b/>
          <w:sz w:val="28"/>
          <w:szCs w:val="28"/>
        </w:rPr>
        <w:t>Эффективность и результативность</w:t>
      </w:r>
      <w:r w:rsidRPr="004D161D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профессиональной служебной деятельности </w:t>
      </w:r>
      <w:r w:rsidR="006A1420" w:rsidRPr="004D161D">
        <w:rPr>
          <w:rFonts w:ascii="Times New Roman" w:hAnsi="Times New Roman" w:cs="Times New Roman"/>
          <w:sz w:val="28"/>
          <w:szCs w:val="28"/>
        </w:rPr>
        <w:t xml:space="preserve">государственного гражданского служащего </w:t>
      </w:r>
      <w:r w:rsidRPr="004D161D">
        <w:rPr>
          <w:rFonts w:ascii="Times New Roman" w:eastAsia="Times New Roman" w:hAnsi="Times New Roman" w:cs="Times New Roman"/>
          <w:sz w:val="28"/>
          <w:szCs w:val="28"/>
        </w:rPr>
        <w:t>определяется по результатам его профессиональной служебной деятельности и учитывается при проведении аттестации и поощрения.</w:t>
      </w:r>
    </w:p>
    <w:p w:rsidR="004D161D" w:rsidRPr="004D161D" w:rsidRDefault="004D161D" w:rsidP="004D161D">
      <w:pPr>
        <w:pStyle w:val="a3"/>
        <w:tabs>
          <w:tab w:val="left" w:pos="709"/>
        </w:tabs>
        <w:ind w:firstLine="709"/>
        <w:rPr>
          <w:sz w:val="28"/>
          <w:szCs w:val="28"/>
        </w:rPr>
      </w:pPr>
      <w:r w:rsidRPr="004D161D">
        <w:rPr>
          <w:sz w:val="28"/>
          <w:szCs w:val="28"/>
        </w:rPr>
        <w:t>Эффективность профессиональной служебной деятельности ведущего консультанта оценивается по следующим показателям:</w:t>
      </w:r>
    </w:p>
    <w:p w:rsidR="004D161D" w:rsidRPr="004D161D" w:rsidRDefault="004D161D" w:rsidP="004D161D">
      <w:pPr>
        <w:pStyle w:val="a3"/>
        <w:tabs>
          <w:tab w:val="left" w:pos="709"/>
        </w:tabs>
        <w:ind w:firstLine="709"/>
        <w:rPr>
          <w:sz w:val="28"/>
          <w:szCs w:val="28"/>
        </w:rPr>
      </w:pPr>
      <w:r w:rsidRPr="004D161D">
        <w:rPr>
          <w:sz w:val="28"/>
          <w:szCs w:val="28"/>
        </w:rPr>
        <w:lastRenderedPageBreak/>
        <w:t>1) выполняемому объему работы и интенсивности труда, способности сохранять высокую работоспособность в экстремальных условиях;</w:t>
      </w:r>
    </w:p>
    <w:p w:rsidR="004D161D" w:rsidRPr="004D161D" w:rsidRDefault="004D161D" w:rsidP="004D161D">
      <w:pPr>
        <w:pStyle w:val="a3"/>
        <w:ind w:firstLine="709"/>
        <w:rPr>
          <w:sz w:val="28"/>
          <w:szCs w:val="28"/>
        </w:rPr>
      </w:pPr>
      <w:r w:rsidRPr="004D161D">
        <w:rPr>
          <w:sz w:val="28"/>
          <w:szCs w:val="28"/>
        </w:rPr>
        <w:t>2) своевременному и оперативному выполнения поручений, а именно отсутствию фактов пропуска (срыва) сроков исполнения ответов по документам (поручениям);</w:t>
      </w:r>
    </w:p>
    <w:p w:rsidR="004D161D" w:rsidRPr="004D161D" w:rsidRDefault="004D161D" w:rsidP="004D161D">
      <w:pPr>
        <w:pStyle w:val="a3"/>
        <w:ind w:firstLine="709"/>
        <w:rPr>
          <w:sz w:val="28"/>
          <w:szCs w:val="28"/>
        </w:rPr>
      </w:pPr>
      <w:r w:rsidRPr="004D161D">
        <w:rPr>
          <w:sz w:val="28"/>
          <w:szCs w:val="28"/>
        </w:rPr>
        <w:t xml:space="preserve">3) качеству выполненной работы (подготовка документов </w:t>
      </w:r>
      <w:r w:rsidRPr="004D161D">
        <w:rPr>
          <w:sz w:val="28"/>
          <w:szCs w:val="28"/>
        </w:rPr>
        <w:br/>
        <w:t>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</w:p>
    <w:p w:rsidR="004D161D" w:rsidRPr="004D161D" w:rsidRDefault="004D161D" w:rsidP="004D161D">
      <w:pPr>
        <w:pStyle w:val="a3"/>
        <w:ind w:firstLine="709"/>
        <w:rPr>
          <w:sz w:val="28"/>
          <w:szCs w:val="28"/>
        </w:rPr>
      </w:pPr>
      <w:r w:rsidRPr="004D161D">
        <w:rPr>
          <w:sz w:val="28"/>
          <w:szCs w:val="28"/>
        </w:rPr>
        <w:t>4) профессиональной компетенции (знание законодательных и иных нормативных правовых актов, широта профессионального кругозора, умение работать с документами);</w:t>
      </w:r>
    </w:p>
    <w:p w:rsidR="004D161D" w:rsidRPr="004D161D" w:rsidRDefault="004D161D" w:rsidP="004D161D">
      <w:pPr>
        <w:pStyle w:val="a3"/>
        <w:ind w:firstLine="709"/>
        <w:rPr>
          <w:sz w:val="28"/>
          <w:szCs w:val="28"/>
        </w:rPr>
      </w:pPr>
      <w:r w:rsidRPr="004D161D">
        <w:rPr>
          <w:sz w:val="28"/>
          <w:szCs w:val="28"/>
        </w:rPr>
        <w:t xml:space="preserve">5) способности четко организовывать и планировать выполнение заданий, умение рационально использовать служебное время, расставлять приоритеты;   </w:t>
      </w:r>
    </w:p>
    <w:p w:rsidR="004D161D" w:rsidRPr="004D161D" w:rsidRDefault="004D161D" w:rsidP="004D161D">
      <w:pPr>
        <w:pStyle w:val="a3"/>
        <w:ind w:firstLine="709"/>
        <w:rPr>
          <w:sz w:val="28"/>
          <w:szCs w:val="28"/>
        </w:rPr>
      </w:pPr>
      <w:r w:rsidRPr="004D161D">
        <w:rPr>
          <w:sz w:val="28"/>
          <w:szCs w:val="28"/>
        </w:rPr>
        <w:t xml:space="preserve">6) творческому подходу к решению постановленных задач, активности и инициативе в освоении новых компьютерных и информационных технологий, способности быстро адаптироваться к новым условиям </w:t>
      </w:r>
      <w:r w:rsidRPr="004D161D">
        <w:rPr>
          <w:sz w:val="28"/>
          <w:szCs w:val="28"/>
        </w:rPr>
        <w:br/>
        <w:t>и требованиям.</w:t>
      </w:r>
    </w:p>
    <w:p w:rsidR="004D161D" w:rsidRDefault="004D161D" w:rsidP="004D161D">
      <w:pPr>
        <w:jc w:val="both"/>
        <w:rPr>
          <w:sz w:val="28"/>
          <w:szCs w:val="28"/>
        </w:rPr>
      </w:pPr>
    </w:p>
    <w:p w:rsidR="00FC1A46" w:rsidRPr="00FC1A46" w:rsidRDefault="00FC1A46" w:rsidP="004D16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C1A46" w:rsidRPr="00FC1A46" w:rsidRDefault="004D161D" w:rsidP="006A14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__________</w:t>
      </w:r>
    </w:p>
    <w:p w:rsidR="00FC1A46" w:rsidRPr="00FC1A46" w:rsidRDefault="007E1960" w:rsidP="007E1960">
      <w:pPr>
        <w:tabs>
          <w:tab w:val="left" w:pos="84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C1A46" w:rsidRPr="00FC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73A0F"/>
    <w:multiLevelType w:val="hybridMultilevel"/>
    <w:tmpl w:val="ABB6E016"/>
    <w:lvl w:ilvl="0" w:tplc="10BE8ECC">
      <w:start w:val="1"/>
      <w:numFmt w:val="decimal"/>
      <w:suff w:val="space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5861AE3"/>
    <w:multiLevelType w:val="hybridMultilevel"/>
    <w:tmpl w:val="707A64BC"/>
    <w:lvl w:ilvl="0" w:tplc="477A9448">
      <w:start w:val="1"/>
      <w:numFmt w:val="decimal"/>
      <w:suff w:val="space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A557BFB"/>
    <w:multiLevelType w:val="hybridMultilevel"/>
    <w:tmpl w:val="83E67266"/>
    <w:lvl w:ilvl="0" w:tplc="6FA22324">
      <w:start w:val="1"/>
      <w:numFmt w:val="russianLower"/>
      <w:suff w:val="space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D7BDD"/>
    <w:multiLevelType w:val="hybridMultilevel"/>
    <w:tmpl w:val="3D8A589C"/>
    <w:lvl w:ilvl="0" w:tplc="1A6C192E">
      <w:start w:val="1"/>
      <w:numFmt w:val="decimal"/>
      <w:suff w:val="space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6B"/>
    <w:rsid w:val="00165395"/>
    <w:rsid w:val="004D161D"/>
    <w:rsid w:val="006A1420"/>
    <w:rsid w:val="007849BC"/>
    <w:rsid w:val="007E1960"/>
    <w:rsid w:val="00D7296B"/>
    <w:rsid w:val="00FC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F7362-995E-4A28-A56A-FA79C34B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C1A46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C1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C1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FC1A4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FC1A46"/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FC1A46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4D161D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4D1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78CBD5B2AD3AB67A00372ACFCFAE357DA2868201A687034D73F3A0EA7A36A51F67BB31F799844CjBY4G" TargetMode="External"/><Relationship Id="rId5" Type="http://schemas.openxmlformats.org/officeDocument/2006/relationships/hyperlink" Target="consultantplus://offline/ref=0978CBD5B2AD3AB67A00372ACFCFAE357DA2868201A687034D73F3A0EAj7Y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2405</Words>
  <Characters>13713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Чупрова Евгения Дмитриевна</dc:creator>
  <cp:keywords/>
  <dc:description/>
  <cp:lastModifiedBy>Чупрова Евгения Дмитриевна</cp:lastModifiedBy>
  <cp:revision>5</cp:revision>
  <cp:lastPrinted>2024-02-29T06:45:00Z</cp:lastPrinted>
  <dcterms:created xsi:type="dcterms:W3CDTF">2024-02-28T12:25:00Z</dcterms:created>
  <dcterms:modified xsi:type="dcterms:W3CDTF">2024-09-05T12:41:00Z</dcterms:modified>
</cp:coreProperties>
</file>