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АДМИНИСТРАЦИЯ НЕНЕЦКОГО АВТОНОМНОГО ОКРУГА</w:t>
      </w: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от 26 августа 2008 г. N 136-п</w:t>
      </w: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ОБ УТВЕРЖДЕНИИ ПОЛОЖЕНИЯ О КАДРОВОМ РЕЗЕРВЕ</w:t>
      </w: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НА ГОСУДАРСТВЕННОЙ ГРАЖДАНСКОЙ СЛУЖБЕ</w:t>
      </w: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НЕНЕЦКОГО АВТОНОМНОГО ОКРУГА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(в ред. постановлений администрации НАО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от 27.03.2014 N 106-п, от 06.07.2015 N 216-п)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В соответствии с законом Ненецкого автономного округа от 01.12.2005 N 636-ОЗ "О государственной гражданской службе Ненецкого автономного округа" администрация Ненецкого автономного округа постановляет: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1. Утвердить прилагаемое Положение о кадровом резерве на государственной гражданской службе Ненецкого автономного округа.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 Управлению по связям с общественностью, международным и межрегиональным связям аппарата администрации Ненецкого автономного округа направить настоящее постановление для официального опубликования.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Глава администрации</w:t>
      </w:r>
    </w:p>
    <w:p w:rsidR="0041026D" w:rsidRPr="0041026D" w:rsidRDefault="004102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Ненецкого автономного округа</w:t>
      </w:r>
    </w:p>
    <w:p w:rsidR="0041026D" w:rsidRPr="0041026D" w:rsidRDefault="004102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В.Н.ПОТАПЕНКО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30605" w:rsidRDefault="00130605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Утверждено</w:t>
      </w:r>
    </w:p>
    <w:p w:rsidR="0041026D" w:rsidRPr="0041026D" w:rsidRDefault="004102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</w:p>
    <w:p w:rsidR="0041026D" w:rsidRPr="0041026D" w:rsidRDefault="004102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Ненецкого автономного округа</w:t>
      </w:r>
    </w:p>
    <w:p w:rsidR="0041026D" w:rsidRPr="0041026D" w:rsidRDefault="004102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от 26.08.2008 N 136-п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30"/>
      <w:bookmarkEnd w:id="1"/>
      <w:r w:rsidRPr="0041026D">
        <w:rPr>
          <w:rFonts w:ascii="Times New Roman" w:hAnsi="Times New Roman" w:cs="Times New Roman"/>
          <w:color w:val="000000" w:themeColor="text1"/>
        </w:rPr>
        <w:t>ПОЛОЖЕНИЕ</w:t>
      </w: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О КАДРОВОМ РЕЗЕРВЕ</w:t>
      </w:r>
      <w:bookmarkEnd w:id="0"/>
      <w:r w:rsidRPr="0041026D">
        <w:rPr>
          <w:rFonts w:ascii="Times New Roman" w:hAnsi="Times New Roman" w:cs="Times New Roman"/>
          <w:color w:val="000000" w:themeColor="text1"/>
        </w:rPr>
        <w:t xml:space="preserve"> НА ГОСУДАРСТВЕННОЙ ГРАЖДАНСКОЙ СЛУЖБЕ</w:t>
      </w:r>
    </w:p>
    <w:p w:rsidR="0041026D" w:rsidRPr="0041026D" w:rsidRDefault="0041026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НЕНЕЦКОГО АВТОНОМНОГО ОКРУГА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1.1. Положение о кадровом резерве на государственной гражданской службе Ненецкого автономного округа (далее - Положение) устанавливает порядок формирования кадрового резерва государственных органов Ненецкого автономного округа и кадрового резерва Ненецкого автономного округа для замещения должностей государственной гражданской службы Ненецкого автономного округа (далее также - гражданская служба).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(в ред. постановления администрации НАО от 27.03.2014 N 106-п)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 xml:space="preserve">1.2. Положение разработано в соответствии с Конституцией Российской Федерации, Федеральными законами от 27.05.2003 N 58-ФЗ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системе государственной службы Российской Федерации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 xml:space="preserve"> и от 27.07.2004 N 79-ФЗ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государственной гражданской службе Российской Федерации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 xml:space="preserve">, Указом Президента Российской Федерации от 01.02.2005 N 112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конкурсе на замещение вакантной должности государственной гражданс</w:t>
      </w:r>
      <w:r w:rsidR="00E410CF">
        <w:rPr>
          <w:rFonts w:ascii="Times New Roman" w:hAnsi="Times New Roman" w:cs="Times New Roman"/>
          <w:color w:val="000000" w:themeColor="text1"/>
        </w:rPr>
        <w:t>кой службы Российской Федерации»</w:t>
      </w:r>
      <w:r w:rsidRPr="0041026D">
        <w:rPr>
          <w:rFonts w:ascii="Times New Roman" w:hAnsi="Times New Roman" w:cs="Times New Roman"/>
          <w:color w:val="000000" w:themeColor="text1"/>
        </w:rPr>
        <w:t xml:space="preserve"> (далее - Указ Президента Российской Федерации), законом Ненецкого автономного</w:t>
      </w:r>
      <w:r w:rsidR="00E410CF">
        <w:rPr>
          <w:rFonts w:ascii="Times New Roman" w:hAnsi="Times New Roman" w:cs="Times New Roman"/>
          <w:color w:val="000000" w:themeColor="text1"/>
        </w:rPr>
        <w:t xml:space="preserve"> округа от 01.12.2005 N 636-ОЗ «</w:t>
      </w:r>
      <w:r w:rsidRPr="0041026D">
        <w:rPr>
          <w:rFonts w:ascii="Times New Roman" w:hAnsi="Times New Roman" w:cs="Times New Roman"/>
          <w:color w:val="000000" w:themeColor="text1"/>
        </w:rPr>
        <w:t>О государственной гражданской службе Ненецкого автономного округа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>, иными нормативными правовыми актами.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1.3. Формирование кадрового резерва производится в целях: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своевременного замещения вакантных должностей гражданской службы в соответствии с квалификационными требованиями к должностям гражданской службы;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содействия должностному росту государственных гражданских служащих Ненецкого автономного округа (далее также - гражданские служащие);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(в ред. постановления администрации НАО от 27.03.2014 N 106-п)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совершенствования деятельности государственных органов по подбору и расстановке кадров на гражданской службе;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привлечения граждан на гражданскую службу.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1.4. Представитель нанимателя осуществляет общее руководство и несет ответственность за формирование кадрового резерва и организацию работы с ним, а также за своевременное назначение гражданских служащих (граждан), состоящих в кадровом резерве, на вакантные должности гражданской службы.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1.5. Деятельность по формированию кадрового резерва, организации работы с кадровым резервом и его эффективного использования относится к кадровой работе и осуществляется кадровой службой государственного органа.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II. Порядок формирования кадровых резервов государственных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органов Ненецкого автономного округа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2.1. Кадровый резерв государственных органов Ненецкого автономного округа (далее - кадровый резерв) формируется с учетом Реестра должностей государственной гражданской службы Ненецкого автономного округа, а также прогноза изменения организационной структуры и (или) штатной численности, прогноза исключения государственных гражданских служащих (граждан) из кадрового резерва, если иное не предусмотрено федеральными законами.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(в ред. постановления администрации НАО от 27.03.2014 N 106-п)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2.2. Утратил силу. - Постановление администрации НАО от 27.03.2014 N 106-п.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2.3. Включение в кадровый резерв производится: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 - по результатам конкурса на включение в кадровый резерв;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 - по результатам конкурса на замещение вакантной должности гражданской службы с согласия указанных граждан;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гражданских служащих для замещения вакантной должности гражданской службы в порядке должностного роста - по результатам аттестации с согласия указанных гражданских служащих;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гражданских служащих, увольняемых с гражданской службы в связи с сокращением должностей гражданской службы либо упразднением государственного органа,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 xml:space="preserve">гражданских служащих, увольняемых с гражданской службы по основаниям, предусмотренным частью 1 статьи 39 Федерального закона от 27.07.2004 N 79-ФЗ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государственной гражданской службе Российской Федерации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>, с согласия указанных гражданских служащих.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 xml:space="preserve">2.4. Порядок и условия проведения конкурса для формирования кадрового резерва, включая оповещение, работу конкурсной комиссии, консультации, информирование граждан о результатах конкурса, осуществляются в соответствии с Федеральным законом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государственной гражданской службе Российской Федерации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>, Указом Президента Российской Федерации.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2.5. По результатам проведения конкурса конкурсная комиссия принимает следующие решения: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рекомендовать представителю нанимателя включить гражданского служащего (гражданина) в кадровый резерв;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отказать гражданскому служащему (гражданину) в рекомендации о включении его в кадровый резерв;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признать конкурс несостоявшимся.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Конкурсная комиссия принимает решение о признании конкурса несостоявшимся по определенной должности в случае допуска к участию в конкурсе менее двух кандидатов, отказа всех кандидатов от участия в конкурсе, если не были выявлены кандидаты, отвечающие квалификационным требованиям к должности, на которую формируется кадровый резерв.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Неявка кандидата, оповещенного в установленном порядке, на прохождение конкурсных процедур или заседание конкурсной комиссии расценивается как его отказ от участия в конкурсе.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2.6. Конкурс по формированию кадрового резерва не проводится на должности государственной гражданской службы Ненецкого автономного округа: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высшей, главной и ведущей групп должностей с определенным сроком полномочий, назначение на которые и освобождение от которых осуществляется лицом, замещающим государственную должность Ненецкого автономного округа;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исполнение должностных обязанностей по которым связано с использованием сведений, составляющих государственную тайну.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2.7. Предельный срок нахождения гражданского служащего (гражданина) в кадровом резерве определяется представителем нанимателя, соответствующая дата указывается в правовом акте, на основании которого гражданский служащий включен в кадровый резерв государственного органа.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Предельный срок нахождения гражданского служащего в кадровом резерве не может быть менее трех лет.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2.8. В случае реорганизации государственного органа его кадровый резерв перераспределяется между ним и государственными органами, которым переданы функции и полномочия реорганизуемого государственного органа, а в случае упразднения - между государственными органами, которым переданы функции и полномочия упраздняемого государственного органа.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Решение о перераспределении кадрового резерва государственного органа оформляется правовым актом органа государственной власти округа, осуществляющего функции по нормативному правовому регулированию и реализации государственной политики в сфере управления государственной гражданской службой Ненецкого автономного округа.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Перевод гражданских служащих (граждан), состоящих в кадровом резерве реорганизуемого (упраздняемого) государственного органа, в кадровый резерв государственного органа, которому переданы функции и полномочия реорганизуемого (упраздняемого) государственного органа, производится с их согласия, без изменения оснований включения в кадровый резерв государственного органа и сроков нахождения в нем.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Гражданский служащий (гражданин) переводится в кадровый резерв государственного органа, которому переданы функции и полномочия реорганизуемого (упраздняемого) государственного органа для замещения вакантной должности, относящейся к той же категории и группе должностей государственной гражданской службы, по которым гражданский служащий (гражданин) состоял в кадровом резерве реорганизуемого (упраздняемого) государственного органа.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Письменное уведомление о возможном переводе гражданского служащего (гражданина), состоящего в кадровом резерве государственного органа, в кадровый резерв иного государственного органа передается гражданскому служащему (гражданину) лично под роспись либо направляется по почте с уведомлением о вручении.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Отсутствие отказа (письменного или направленного по адресу электронной почты, указанному в уведомлении) в течение десяти календарных дней с момента получения указанного в настоящем пункте уведомления признается согласием на перевод гражданского служащего (гражданина), состоящего в кадровом резерве реорганизуемого (упраздняемого) государственного органа, в кадровый резерв иного государственного органа.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(п. 2.8 введен постановлением администрации НАО от 06.07.2015 N 216-п)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III. Работа с кадровым резервом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3.1. Непосредственную работу с кадровым резервом осуществляет кадровая служба государственного органа Ненецкого автономного округа, которая в установленном порядке: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организует конкурсный отбор в кадровый резерв государственного органа Ненецкого автономного округа;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составляет и постоянно ведет список кадрового резерва по форме согласно Приложению N 1;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ведет работу по учету и накоплению данных о лицах, состоящих в кадровом резерве, по форме согласно Приложению N 2;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при включении гражданского служащего (гражданина) в кадровый резерв государственного органа Ненецкого автономного округа в недельный срок представляет в кадровую службу уполномоченного органа учетную карточку по форме согласно Приложению N 2 и предложение о включении гражданского служащего (гражданина) в кадровый резерв Ненецкого автономного округа по форме согласно Приложению N 3;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представляет два раза в год по состоянию на 1 июля и 31 декабря в уполномоченный орган по управлению государственной гражданской службой Ненецкого автономного округа отчет о движении кадрового резерва по форме согласно Приложению N 4;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 xml:space="preserve">- при изменении </w:t>
      </w:r>
      <w:proofErr w:type="spellStart"/>
      <w:r w:rsidRPr="0041026D">
        <w:rPr>
          <w:rFonts w:ascii="Times New Roman" w:hAnsi="Times New Roman" w:cs="Times New Roman"/>
          <w:color w:val="000000" w:themeColor="text1"/>
        </w:rPr>
        <w:t>анкетно</w:t>
      </w:r>
      <w:proofErr w:type="spellEnd"/>
      <w:r w:rsidRPr="0041026D">
        <w:rPr>
          <w:rFonts w:ascii="Times New Roman" w:hAnsi="Times New Roman" w:cs="Times New Roman"/>
          <w:color w:val="000000" w:themeColor="text1"/>
        </w:rPr>
        <w:t>-биографических данных гражданских служащих (граждан), состоящих в кадровом резерве, в недельный срок представляет в кадровую службу уполномоченного органа по управлению государственной гражданской службой Ненецкого автономного округа обновленную учетную карточку по форме согласно Приложению N 2.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3.2. Методическое обеспечение работы с кадровым резервом осуществляет кадровая служба уполномоченного органа по управлению государственной гражданской службой Ненецкого автономного округа.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IV. Кадровый резерв Ненецкого автономного округа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4.1. Кадровый резерв Ненецкого автономного округа формируется на основании кадровых резервов государственных органов Ненецкого автономного округа.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4.2. Формирование кадрового резерва Ненецкого автономного округа осуществляет уполномоченный орган по управлению государственной гражданской службой Ненецкого автономного округа.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4.3. Уполномоченный орган по управлению государственной гражданской службой Ненецкого автономного округа ведет единую информационную базу данных лиц, состоящих в кадровом резерве Ненецкого автономного округа, работу по учету и накоплению данных о кадровом резерве, готовит соответствующие документы.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4.4. Уполномоченный орган по управлению государственной гражданской службой Ненецкого автономного округа в соответствии с запросами государственных органов: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осуществляет отбор и предоставление сведений о гражданских служащих, соответствующих квалификационным требованиям, предъявляемым к вакантным должностям гражданской службы в зависимости от категории и группы;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- координирует вопросы предоставления гражданским служащим (гражданам), включенным в кадровый резерв Ненецкого автономного округа и кадровый резерв государственного органа, данных об открывшихся вакантных должностях гражданской службы в государственных органах.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V. Порядок назначения на должность государственной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гражданской службы Ненецкого автономного округа гражданского</w:t>
      </w: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служащего (гражданина), состоящего в кадровом резерве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 xml:space="preserve">5.1. Решение о замещении вакантной должности государственной гражданской службы Ненецкого автономного округа гражданским служащим (гражданином), состоящим в кадровом резерве на эту должность, принимается представителем нанимателя в соответствии с частью 7 статьи 64 Федерального закона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государственной гражданской службе Российской Федерации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>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5.2. При наличии нескольких лиц, включенных в кадровый резерв на определенную должность, назначение на указанную должность производится по решению представителя нанимателя.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5.3. По решению представителя нанимателя гражданский служащий (гражданин), включенный в кадровый резерв государственного органа для замещения одной должности, с его письменного согласия может быть назначен на другую должность в этом органе в случае его соответствия требованиям к уровню профессионального образования, стажу государственной гражданской службы (государственной службы иных видов)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обязанностей, определенных должностным регламентом по этой должности.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(в ред. постановления администрации НАО от 27.03.2014 N 106-п)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5.4. При отсутствии сформированного кадрового резерва в государственном органе Ненецкого автономного округа на открывшуюся вакантную должность представитель нанимателя вправе обратиться в уполномоченный орган по управлению государственной гражданской службой Ненецкого автономного округа для получения сведений о гражданских служащих (гражданах), соответствующих квалификационным требованиям для вакантной должности, состоящих в кадровом резерве Ненецкого автономного округа.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5.5. При отказе гражданских служащих (граждан), состоящих в кадровом резерве Ненецкого автономного округа и кадровом резерве государственного органа, от предложенной должности гражданской службы вакантная должность замещается по конкурсу в соответствии с Указом Президента Российской Федерации.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VI. Исключение из кадрового резерва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6.1. Гражданский служащий (гражданин) исключается из кадрового резерва в случае: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120"/>
      <w:bookmarkEnd w:id="2"/>
      <w:r w:rsidRPr="0041026D">
        <w:rPr>
          <w:rFonts w:ascii="Times New Roman" w:hAnsi="Times New Roman" w:cs="Times New Roman"/>
          <w:color w:val="000000" w:themeColor="text1"/>
        </w:rPr>
        <w:t>1) назначения его на должность, планируемую к замещению или равнозначную, или вышестоящую по отношению к ней должность;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2) подачи им письменного заявления об исключении из кадрового резерва;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3) освобождения его от замещаемой должности государственной гражданской службы и увольнения с гражданской службы по инициативе представителя нанимателя (</w:t>
      </w:r>
      <w:hyperlink r:id="rId4" w:history="1">
        <w:r w:rsidRPr="0041026D">
          <w:rPr>
            <w:rFonts w:ascii="Times New Roman" w:hAnsi="Times New Roman" w:cs="Times New Roman"/>
            <w:color w:val="000000" w:themeColor="text1"/>
          </w:rPr>
          <w:t>статья 37</w:t>
        </w:r>
      </w:hyperlink>
      <w:r w:rsidRPr="0041026D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государственной гражданской службе Российской Федерации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>);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4) отказа от прохождения профессиональной переподготовки, повышения квалификации;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24"/>
      <w:bookmarkEnd w:id="3"/>
      <w:r w:rsidRPr="0041026D">
        <w:rPr>
          <w:rFonts w:ascii="Times New Roman" w:hAnsi="Times New Roman" w:cs="Times New Roman"/>
          <w:color w:val="000000" w:themeColor="text1"/>
        </w:rPr>
        <w:t>5) наличия заболевания, препятствующего поступлению на гражданскую службу или ее прохождению, подтвержденного заключением медицинской организации;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6) сокращения должности гражданской службы, для замещения которой гражданский служащий (гражданин) состоит в кадровом резерве;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26"/>
      <w:bookmarkEnd w:id="4"/>
      <w:r w:rsidRPr="0041026D">
        <w:rPr>
          <w:rFonts w:ascii="Times New Roman" w:hAnsi="Times New Roman" w:cs="Times New Roman"/>
          <w:color w:val="000000" w:themeColor="text1"/>
        </w:rPr>
        <w:t>7) повторного отказа от предложения о замещении вакантной должности гражданской службы Ненецкого автономного округа;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8) признания недееспособным или ограниченно дееспособным решением суда, вступившим в законную силу;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9) осуждения к наказанию, исключающему возможность исполнения должностных обязанностей по должности гражданской службы Ненецкого автономного округа,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10) выхода из гражданства Российской Федерации или приобретения гражданства другого государства;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11)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12) признания гражданского служащего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13) представления гражданским служащим (гражданином) подложных документов или заведомо ложных сведений при представлении документов, выявленного после принятия правового акта о включении гражданского служащего (гражданина) в кадровый резерв государственного органа Ненецкого автономного округа;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 xml:space="preserve">14) непредставления гражданским служащим установленных Федеральным законом </w:t>
      </w:r>
      <w:r w:rsidR="00E410CF">
        <w:rPr>
          <w:rFonts w:ascii="Times New Roman" w:hAnsi="Times New Roman" w:cs="Times New Roman"/>
          <w:color w:val="000000" w:themeColor="text1"/>
        </w:rPr>
        <w:t>«</w:t>
      </w:r>
      <w:r w:rsidRPr="0041026D">
        <w:rPr>
          <w:rFonts w:ascii="Times New Roman" w:hAnsi="Times New Roman" w:cs="Times New Roman"/>
          <w:color w:val="000000" w:themeColor="text1"/>
        </w:rPr>
        <w:t>О государственной гражданской службе Российской Федерации</w:t>
      </w:r>
      <w:r w:rsidR="00E410CF">
        <w:rPr>
          <w:rFonts w:ascii="Times New Roman" w:hAnsi="Times New Roman" w:cs="Times New Roman"/>
          <w:color w:val="000000" w:themeColor="text1"/>
        </w:rPr>
        <w:t>»</w:t>
      </w:r>
      <w:r w:rsidRPr="0041026D">
        <w:rPr>
          <w:rFonts w:ascii="Times New Roman" w:hAnsi="Times New Roman" w:cs="Times New Roman"/>
          <w:color w:val="000000" w:themeColor="text1"/>
        </w:rPr>
        <w:t xml:space="preserve"> сведений или представления заведомо ложных сведений о доходах, расходах, об имуществе и обязательствах имущественного характера;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134"/>
      <w:bookmarkEnd w:id="5"/>
      <w:r w:rsidRPr="0041026D">
        <w:rPr>
          <w:rFonts w:ascii="Times New Roman" w:hAnsi="Times New Roman" w:cs="Times New Roman"/>
          <w:color w:val="000000" w:themeColor="text1"/>
        </w:rPr>
        <w:t>15) несоблюдения гражданским служащим ограничений, нарушения запретов и неисполнения обязанностей, установленных Федеральным законом</w:t>
      </w:r>
      <w:r w:rsidR="00E410CF">
        <w:rPr>
          <w:rFonts w:ascii="Times New Roman" w:hAnsi="Times New Roman" w:cs="Times New Roman"/>
          <w:color w:val="000000" w:themeColor="text1"/>
        </w:rPr>
        <w:t xml:space="preserve"> «О противодействии коррупции»</w:t>
      </w:r>
      <w:r w:rsidRPr="0041026D">
        <w:rPr>
          <w:rFonts w:ascii="Times New Roman" w:hAnsi="Times New Roman" w:cs="Times New Roman"/>
          <w:color w:val="000000" w:themeColor="text1"/>
        </w:rPr>
        <w:t>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16) изменения квалификационных требований к соответствующей должности гражданской службы, если в результате такого изменения гражданский служащий (гражданин) перестал соответствовать квалификационным требованиям к должности гражданской службы, в кадровом резерве государственного органа для замещения которой он состоит;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136"/>
      <w:bookmarkEnd w:id="6"/>
      <w:r w:rsidRPr="0041026D">
        <w:rPr>
          <w:rFonts w:ascii="Times New Roman" w:hAnsi="Times New Roman" w:cs="Times New Roman"/>
          <w:color w:val="000000" w:themeColor="text1"/>
        </w:rPr>
        <w:t>17) достижения предельного возраста пребывания на гражданской службе;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18) совершения дисциплинарного проступка, за который к гражданскому служащему применено дисциплинарное взыскание в виде предупреждения о неполном должностном соответствии;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19) принятие аттестационной комиссией по результатам аттестации решения о несоответствии гражданского служащего замещаемой должности гражданской службы;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39"/>
      <w:bookmarkEnd w:id="7"/>
      <w:r w:rsidRPr="0041026D">
        <w:rPr>
          <w:rFonts w:ascii="Times New Roman" w:hAnsi="Times New Roman" w:cs="Times New Roman"/>
          <w:color w:val="000000" w:themeColor="text1"/>
        </w:rPr>
        <w:t>20) отказа от перевода в резерв государственного органа в связи с реорганизацией.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(п. 6.1 в ред. постановления администрации НАО от 06.07.2015 N 216-п)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6.2. По решению представителя нанимателя гражданский служащий (гражданин) может быть исключен из кадрового резерва в случае нахождения его в кадровом резерве для замещения одной и той же должности более трех лет.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6.3. Решение об исключении гражданского служащего (гражданина) из кадрового резерва государственного органа принимается руководителем государственного органа и оформляется правовым актом государственного органа.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6.4. Сведения об исключении гражданского служащего (гражданина) из кадрового резерва государственного органа в месячный срок представляются в уполномоченный орган по управлению государственной гражданской службой Ненецкого автономного округа для внесения соответствующих изменений в кадровый резерв Ненецкого автономного округа.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 xml:space="preserve">Исключение гражданского служащего (гражданина) из кадрового резерва государственного органа по основаниям, предусмотренным подпунктами 1 - </w:t>
      </w:r>
      <w:hyperlink w:anchor="P124" w:history="1">
        <w:r w:rsidRPr="0041026D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41026D">
        <w:rPr>
          <w:rFonts w:ascii="Times New Roman" w:hAnsi="Times New Roman" w:cs="Times New Roman"/>
          <w:color w:val="000000" w:themeColor="text1"/>
        </w:rPr>
        <w:t xml:space="preserve">, </w:t>
      </w:r>
      <w:hyperlink w:anchor="P126" w:history="1">
        <w:r w:rsidRPr="0041026D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41026D">
        <w:rPr>
          <w:rFonts w:ascii="Times New Roman" w:hAnsi="Times New Roman" w:cs="Times New Roman"/>
          <w:color w:val="000000" w:themeColor="text1"/>
        </w:rPr>
        <w:t xml:space="preserve"> - 15, </w:t>
      </w:r>
      <w:hyperlink w:anchor="P136" w:history="1">
        <w:r w:rsidRPr="0041026D">
          <w:rPr>
            <w:rFonts w:ascii="Times New Roman" w:hAnsi="Times New Roman" w:cs="Times New Roman"/>
            <w:color w:val="000000" w:themeColor="text1"/>
          </w:rPr>
          <w:t>17</w:t>
        </w:r>
      </w:hyperlink>
      <w:r w:rsidRPr="0041026D">
        <w:rPr>
          <w:rFonts w:ascii="Times New Roman" w:hAnsi="Times New Roman" w:cs="Times New Roman"/>
          <w:color w:val="000000" w:themeColor="text1"/>
        </w:rPr>
        <w:t xml:space="preserve"> - 20 пункта 6.1 настоящего Положения, влечет исключение из кадрового резерва Ненецкого автономного округа.</w:t>
      </w:r>
    </w:p>
    <w:p w:rsidR="0041026D" w:rsidRPr="0041026D" w:rsidRDefault="004102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(в ред. постановления администрации НАО от 06.07.2015 N 216-п)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6.5. Кадровая служба государственного органа направляет письменное уведомление гражданскому служащему (гражданину) об исключении его из кадрового резерва государственного органа.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VII. Заключительные положения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7.1. Претендент на включение в кадровый резерв, не допущенный к участию в конкурсе, а также кандидат, участвовавший в конкурсе, вправе обжаловать решения, принятые в ходе проведения конкурса, в соответствии с законодательством Российской Федерации.</w:t>
      </w:r>
    </w:p>
    <w:p w:rsidR="0041026D" w:rsidRPr="0041026D" w:rsidRDefault="004102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1026D">
        <w:rPr>
          <w:rFonts w:ascii="Times New Roman" w:hAnsi="Times New Roman" w:cs="Times New Roman"/>
          <w:color w:val="000000" w:themeColor="text1"/>
        </w:rPr>
        <w:t>7.2. Сведения о лицах, включенных в кадровый резерв государственного органа и кадровый резерв Ненецкого автономного округа, являются конфиденциальной информацией и подлежат защите в соответствии с законодательством Российской Федерации.</w:t>
      </w:r>
    </w:p>
    <w:p w:rsidR="00E410CF" w:rsidRDefault="00130605" w:rsidP="00130605">
      <w:pPr>
        <w:sectPr w:rsidR="00E410CF">
          <w:pgSz w:w="11905" w:h="16838"/>
          <w:pgMar w:top="1134" w:right="850" w:bottom="1134" w:left="1701" w:header="0" w:footer="0" w:gutter="0"/>
          <w:cols w:space="720"/>
        </w:sectPr>
      </w:pPr>
      <w:r>
        <w:br w:type="page"/>
      </w:r>
    </w:p>
    <w:p w:rsidR="0041026D" w:rsidRPr="00E410CF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Приложение N 1</w:t>
      </w:r>
    </w:p>
    <w:p w:rsidR="0041026D" w:rsidRPr="00E410CF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к Положению о кадровом резерве</w:t>
      </w:r>
    </w:p>
    <w:p w:rsidR="0041026D" w:rsidRPr="00E410CF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на государственной гражданской службе</w:t>
      </w:r>
    </w:p>
    <w:p w:rsidR="0041026D" w:rsidRPr="00E410CF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Ненецкого автономного округа</w:t>
      </w:r>
    </w:p>
    <w:p w:rsidR="0041026D" w:rsidRPr="00E410CF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E410CF" w:rsidRDefault="0041026D">
      <w:pPr>
        <w:pStyle w:val="ConsPlusNormal"/>
        <w:jc w:val="center"/>
        <w:rPr>
          <w:rFonts w:ascii="Times New Roman" w:hAnsi="Times New Roman" w:cs="Times New Roman"/>
        </w:rPr>
      </w:pPr>
      <w:bookmarkStart w:id="8" w:name="P162"/>
      <w:bookmarkEnd w:id="8"/>
      <w:r w:rsidRPr="00E410CF">
        <w:rPr>
          <w:rFonts w:ascii="Times New Roman" w:hAnsi="Times New Roman" w:cs="Times New Roman"/>
        </w:rPr>
        <w:t>СПИСОК</w:t>
      </w:r>
    </w:p>
    <w:p w:rsidR="0041026D" w:rsidRPr="00E410CF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гражданских служащих (граждан),</w:t>
      </w:r>
    </w:p>
    <w:p w:rsidR="0041026D" w:rsidRPr="00E410CF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зачисленных в кадровый резерв</w:t>
      </w:r>
    </w:p>
    <w:p w:rsidR="0041026D" w:rsidRPr="00E410CF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_____________________________________</w:t>
      </w:r>
    </w:p>
    <w:p w:rsidR="0041026D" w:rsidRPr="00E410CF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(наименование государственного органа</w:t>
      </w:r>
    </w:p>
    <w:p w:rsidR="0041026D" w:rsidRPr="00E410CF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Ненецкого автономного округа)</w:t>
      </w:r>
    </w:p>
    <w:p w:rsidR="0041026D" w:rsidRPr="00E410CF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2640"/>
        <w:gridCol w:w="1155"/>
        <w:gridCol w:w="990"/>
        <w:gridCol w:w="1485"/>
        <w:gridCol w:w="1650"/>
        <w:gridCol w:w="1155"/>
        <w:gridCol w:w="1320"/>
        <w:gridCol w:w="1320"/>
      </w:tblGrid>
      <w:tr w:rsidR="0041026D" w:rsidRPr="00E410CF">
        <w:tc>
          <w:tcPr>
            <w:tcW w:w="132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Категории и группы должностей</w:t>
            </w: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Наименование резервируемой должности</w:t>
            </w:r>
          </w:p>
        </w:tc>
        <w:tc>
          <w:tcPr>
            <w:tcW w:w="264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 xml:space="preserve">Направление специализации (специфики) исполнения должностных обязанностей по резервируемой должности </w:t>
            </w:r>
            <w:hyperlink w:anchor="P211" w:history="1">
              <w:r w:rsidRPr="00E410C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65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Место работы (службы) и занимаемая (замещаемая) должность</w:t>
            </w:r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Дата включения в резерв</w:t>
            </w: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Включен по результатам</w:t>
            </w: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Дата и причина исключения из резерва</w:t>
            </w:r>
          </w:p>
        </w:tc>
      </w:tr>
      <w:tr w:rsidR="0041026D" w:rsidRPr="00E410CF">
        <w:tc>
          <w:tcPr>
            <w:tcW w:w="132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CF">
              <w:rPr>
                <w:rFonts w:ascii="Times New Roman" w:hAnsi="Times New Roman" w:cs="Times New Roman"/>
              </w:rPr>
              <w:t>10</w:t>
            </w:r>
          </w:p>
        </w:tc>
      </w:tr>
      <w:tr w:rsidR="0041026D" w:rsidRPr="00E410CF">
        <w:tc>
          <w:tcPr>
            <w:tcW w:w="132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26D" w:rsidRPr="00E410CF">
        <w:tc>
          <w:tcPr>
            <w:tcW w:w="132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E410CF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026D" w:rsidRPr="00E410CF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E410CF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>--------------------------------</w:t>
      </w:r>
    </w:p>
    <w:p w:rsidR="0041026D" w:rsidRPr="00E410CF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11"/>
      <w:bookmarkEnd w:id="9"/>
      <w:r w:rsidRPr="00E410CF">
        <w:rPr>
          <w:rFonts w:ascii="Times New Roman" w:hAnsi="Times New Roman" w:cs="Times New Roman"/>
        </w:rPr>
        <w:t>&lt;*&gt; Кадровое; планово-финансовое; экономическое; информационно-аналитическое; правовое; строительство; сельское хозяйство и т.д.</w:t>
      </w:r>
    </w:p>
    <w:p w:rsidR="0041026D" w:rsidRPr="00E410CF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E410CF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 xml:space="preserve">    Руководитель государственного органа _________ ________________________</w:t>
      </w:r>
    </w:p>
    <w:p w:rsidR="00E410CF" w:rsidRPr="00E410CF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E410CF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E410CF">
        <w:rPr>
          <w:rFonts w:ascii="Times New Roman" w:hAnsi="Times New Roman" w:cs="Times New Roman"/>
        </w:rPr>
        <w:t xml:space="preserve">подпись)   </w:t>
      </w:r>
      <w:proofErr w:type="gramEnd"/>
      <w:r w:rsidRPr="00E410CF">
        <w:rPr>
          <w:rFonts w:ascii="Times New Roman" w:hAnsi="Times New Roman" w:cs="Times New Roman"/>
        </w:rPr>
        <w:t xml:space="preserve">      (Ф.И.О.)</w:t>
      </w:r>
    </w:p>
    <w:p w:rsidR="00E410CF" w:rsidRPr="00E410CF" w:rsidRDefault="00E410CF">
      <w:pPr>
        <w:rPr>
          <w:rFonts w:ascii="Times New Roman" w:hAnsi="Times New Roman" w:cs="Times New Roman"/>
        </w:rPr>
        <w:sectPr w:rsidR="00E410CF" w:rsidRPr="00E410CF" w:rsidSect="00E410CF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Приложение N 2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к Положению о кадровом резерве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на государственной гражданской службе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Ненецкого автономного округа</w:t>
      </w: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 w:rsidP="00130605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228"/>
      <w:bookmarkEnd w:id="10"/>
      <w:r w:rsidRPr="00130605">
        <w:rPr>
          <w:rFonts w:ascii="Times New Roman" w:hAnsi="Times New Roman" w:cs="Times New Roman"/>
        </w:rPr>
        <w:t>УЧЕТНАЯ КАРТОЧКА</w:t>
      </w:r>
    </w:p>
    <w:p w:rsidR="0041026D" w:rsidRPr="00130605" w:rsidRDefault="0041026D" w:rsidP="00130605">
      <w:pPr>
        <w:pStyle w:val="ConsPlusNonformat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на гражданского служащего (гражданина),</w:t>
      </w:r>
    </w:p>
    <w:p w:rsidR="0041026D" w:rsidRPr="00130605" w:rsidRDefault="0041026D" w:rsidP="00130605">
      <w:pPr>
        <w:pStyle w:val="ConsPlusNonformat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зачисленного в кадровый резерв</w:t>
      </w:r>
    </w:p>
    <w:p w:rsidR="0041026D" w:rsidRPr="00130605" w:rsidRDefault="0041026D" w:rsidP="00130605">
      <w:pPr>
        <w:pStyle w:val="ConsPlusNonformat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_____________________________________</w:t>
      </w:r>
    </w:p>
    <w:p w:rsidR="0041026D" w:rsidRPr="00130605" w:rsidRDefault="0041026D" w:rsidP="00130605">
      <w:pPr>
        <w:pStyle w:val="ConsPlusNonformat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(наименование государственного органа</w:t>
      </w:r>
    </w:p>
    <w:p w:rsidR="0041026D" w:rsidRPr="00130605" w:rsidRDefault="0041026D" w:rsidP="00130605">
      <w:pPr>
        <w:pStyle w:val="ConsPlusNonformat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Ненецкого автономного округа)</w:t>
      </w:r>
    </w:p>
    <w:p w:rsidR="0041026D" w:rsidRDefault="0041026D" w:rsidP="00130605">
      <w:pPr>
        <w:pStyle w:val="ConsPlusNonformat"/>
        <w:jc w:val="center"/>
      </w:pPr>
    </w:p>
    <w:p w:rsidR="0041026D" w:rsidRDefault="0041026D">
      <w:pPr>
        <w:pStyle w:val="ConsPlusNonformat"/>
        <w:jc w:val="both"/>
      </w:pPr>
      <w:r>
        <w:t xml:space="preserve">    на должность 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по направлению специализации 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                       (фамилия, имя, отчество)</w:t>
      </w:r>
    </w:p>
    <w:p w:rsidR="0041026D" w:rsidRDefault="0041026D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Образование ___________________________________________________________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Окончил _______________________________________________________________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Специальность 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Квалификация 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Ученая степень, ученое звание 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Классный чин 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Какими иностранными языками владеет ___________________________________</w:t>
      </w:r>
    </w:p>
    <w:p w:rsidR="0041026D" w:rsidRDefault="0041026D">
      <w:pPr>
        <w:pStyle w:val="ConsPlusNonformat"/>
        <w:jc w:val="both"/>
      </w:pPr>
      <w:r>
        <w:t xml:space="preserve">    Является ли депутатом 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Государственные награды, поощрения ____________________________________</w:t>
      </w:r>
    </w:p>
    <w:p w:rsidR="0041026D" w:rsidRDefault="0041026D">
      <w:pPr>
        <w:pStyle w:val="ConsPlusNonformat"/>
        <w:jc w:val="both"/>
      </w:pPr>
    </w:p>
    <w:p w:rsidR="0041026D" w:rsidRDefault="0041026D">
      <w:pPr>
        <w:pStyle w:val="ConsPlusNonformat"/>
        <w:jc w:val="both"/>
      </w:pPr>
      <w:r>
        <w:t xml:space="preserve">                             РАБОТА В ПРОШЛОМ</w:t>
      </w:r>
    </w:p>
    <w:p w:rsidR="0041026D" w:rsidRDefault="0041026D">
      <w:pPr>
        <w:pStyle w:val="ConsPlusNonformat"/>
        <w:jc w:val="both"/>
      </w:pPr>
    </w:p>
    <w:p w:rsidR="0041026D" w:rsidRDefault="0041026D">
      <w:pPr>
        <w:pStyle w:val="ConsPlusNonformat"/>
        <w:jc w:val="both"/>
      </w:pPr>
      <w:r>
        <w:t xml:space="preserve">    Период        Должность с указанием организации        Местонахождение</w:t>
      </w:r>
    </w:p>
    <w:p w:rsidR="0041026D" w:rsidRDefault="0041026D">
      <w:pPr>
        <w:pStyle w:val="ConsPlusNonformat"/>
        <w:jc w:val="both"/>
      </w:pPr>
      <w:r>
        <w:t xml:space="preserve">    работы                                                   организации</w:t>
      </w:r>
    </w:p>
    <w:p w:rsidR="0041026D" w:rsidRDefault="0041026D">
      <w:pPr>
        <w:pStyle w:val="ConsPlusNonformat"/>
        <w:jc w:val="both"/>
      </w:pPr>
    </w:p>
    <w:p w:rsidR="0041026D" w:rsidRDefault="0041026D">
      <w:pPr>
        <w:pStyle w:val="ConsPlusNonformat"/>
        <w:jc w:val="both"/>
      </w:pPr>
      <w:r>
        <w:t xml:space="preserve">    </w:t>
      </w:r>
      <w:proofErr w:type="gramStart"/>
      <w:r>
        <w:t>Переподготовка,  повышение</w:t>
      </w:r>
      <w:proofErr w:type="gramEnd"/>
      <w:r>
        <w:t xml:space="preserve"> квалификации, в период нахождения в  резерве</w:t>
      </w:r>
    </w:p>
    <w:p w:rsidR="0041026D" w:rsidRDefault="0041026D">
      <w:pPr>
        <w:pStyle w:val="ConsPlusNonformat"/>
        <w:jc w:val="both"/>
      </w:pPr>
      <w:r>
        <w:t>(с указанием даты прохождения и специализации) ____________________________</w:t>
      </w:r>
    </w:p>
    <w:p w:rsidR="0041026D" w:rsidRDefault="0041026D">
      <w:pPr>
        <w:pStyle w:val="ConsPlusNonformat"/>
        <w:jc w:val="both"/>
      </w:pPr>
      <w:r>
        <w:t>___________________________________________________________________________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Адрес регистрации 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Адрес фактического проживания 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Телефоны: служебный ____________________, домашний ____________________</w:t>
      </w:r>
    </w:p>
    <w:p w:rsidR="0041026D" w:rsidRDefault="0041026D">
      <w:pPr>
        <w:pStyle w:val="ConsPlusNonformat"/>
        <w:jc w:val="both"/>
      </w:pPr>
      <w:r>
        <w:t xml:space="preserve">    иной вид связи 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Дата зачисления в резерв ________ по результатам ______________________</w:t>
      </w:r>
    </w:p>
    <w:p w:rsidR="0041026D" w:rsidRDefault="0041026D">
      <w:pPr>
        <w:pStyle w:val="ConsPlusNonformat"/>
        <w:jc w:val="both"/>
      </w:pPr>
      <w:r>
        <w:t xml:space="preserve">    Назначен на должность 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Исключен из резерва 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026D" w:rsidRDefault="0041026D">
      <w:pPr>
        <w:pStyle w:val="ConsPlusNonformat"/>
        <w:jc w:val="both"/>
      </w:pPr>
      <w:r>
        <w:t xml:space="preserve">                              (дата, причина)</w:t>
      </w:r>
    </w:p>
    <w:p w:rsidR="0041026D" w:rsidRDefault="0041026D">
      <w:pPr>
        <w:pStyle w:val="ConsPlusNonformat"/>
        <w:jc w:val="both"/>
      </w:pPr>
    </w:p>
    <w:p w:rsidR="0041026D" w:rsidRDefault="0041026D">
      <w:pPr>
        <w:pStyle w:val="ConsPlusNonformat"/>
        <w:jc w:val="both"/>
      </w:pPr>
      <w:r>
        <w:t xml:space="preserve">    Руководитель кадровой службы _____________ ____________________________</w:t>
      </w:r>
    </w:p>
    <w:p w:rsidR="0041026D" w:rsidRDefault="0041026D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41026D" w:rsidRDefault="0041026D">
      <w:pPr>
        <w:pStyle w:val="ConsPlusNonformat"/>
        <w:jc w:val="both"/>
      </w:pPr>
      <w:r>
        <w:t xml:space="preserve">    </w:t>
      </w:r>
      <w:r w:rsidR="00E410CF">
        <w:t>«</w:t>
      </w:r>
      <w:r>
        <w:t>__</w:t>
      </w:r>
      <w:r w:rsidR="00E410CF">
        <w:t>»</w:t>
      </w:r>
      <w:r>
        <w:t xml:space="preserve"> __________ 200_ г.</w:t>
      </w:r>
    </w:p>
    <w:p w:rsidR="0041026D" w:rsidRDefault="0041026D">
      <w:pPr>
        <w:sectPr w:rsidR="0041026D">
          <w:pgSz w:w="11905" w:h="16838"/>
          <w:pgMar w:top="1134" w:right="850" w:bottom="1134" w:left="1701" w:header="0" w:footer="0" w:gutter="0"/>
          <w:cols w:space="720"/>
        </w:sectPr>
      </w:pP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Приложение N 3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к Положению о кадровом резерве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на государственной гражданской службе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Ненецкого автономного округа</w:t>
      </w: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bookmarkStart w:id="11" w:name="P282"/>
      <w:bookmarkEnd w:id="11"/>
      <w:r w:rsidRPr="00130605">
        <w:rPr>
          <w:rFonts w:ascii="Times New Roman" w:hAnsi="Times New Roman" w:cs="Times New Roman"/>
        </w:rPr>
        <w:t>ПРЕДЛОЖЕНИЕ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о включении гражданских служащих (граждан)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в кадровый резерв Ненецкого автономного округа</w:t>
      </w: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2640"/>
        <w:gridCol w:w="1155"/>
        <w:gridCol w:w="990"/>
        <w:gridCol w:w="1485"/>
        <w:gridCol w:w="1650"/>
        <w:gridCol w:w="1155"/>
        <w:gridCol w:w="1320"/>
      </w:tblGrid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Категории и группы</w:t>
            </w:r>
          </w:p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Наименование</w:t>
            </w:r>
          </w:p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резервируемой должности</w:t>
            </w:r>
          </w:p>
        </w:tc>
        <w:tc>
          <w:tcPr>
            <w:tcW w:w="264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Направление специализации (специфики) исполнения должностных обязанностей по резервируемой должности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Образование, специальность по образованию</w:t>
            </w:r>
          </w:p>
        </w:tc>
        <w:tc>
          <w:tcPr>
            <w:tcW w:w="165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Место работы (службы)</w:t>
            </w:r>
          </w:p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и занимаемая (замещаемая) должность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Дата включения в</w:t>
            </w:r>
          </w:p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Включен по</w:t>
            </w:r>
          </w:p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результатам</w:t>
            </w:r>
          </w:p>
        </w:tc>
      </w:tr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9</w:t>
            </w:r>
          </w:p>
        </w:tc>
      </w:tr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 xml:space="preserve">    ИТОГО: _____ человек</w:t>
      </w: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 xml:space="preserve">    </w:t>
      </w:r>
      <w:r w:rsidR="00E410CF" w:rsidRPr="00130605">
        <w:rPr>
          <w:rFonts w:ascii="Times New Roman" w:hAnsi="Times New Roman" w:cs="Times New Roman"/>
        </w:rPr>
        <w:t>«</w:t>
      </w:r>
      <w:r w:rsidRPr="00130605">
        <w:rPr>
          <w:rFonts w:ascii="Times New Roman" w:hAnsi="Times New Roman" w:cs="Times New Roman"/>
        </w:rPr>
        <w:t>__</w:t>
      </w:r>
      <w:r w:rsidR="00E410CF" w:rsidRPr="00130605">
        <w:rPr>
          <w:rFonts w:ascii="Times New Roman" w:hAnsi="Times New Roman" w:cs="Times New Roman"/>
        </w:rPr>
        <w:t>»</w:t>
      </w:r>
      <w:r w:rsidRPr="00130605">
        <w:rPr>
          <w:rFonts w:ascii="Times New Roman" w:hAnsi="Times New Roman" w:cs="Times New Roman"/>
        </w:rPr>
        <w:t xml:space="preserve"> __________ 200_ года</w:t>
      </w: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 xml:space="preserve">    Руководитель государственного органа _________ ________________________</w:t>
      </w: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130605">
        <w:rPr>
          <w:rFonts w:ascii="Times New Roman" w:hAnsi="Times New Roman" w:cs="Times New Roman"/>
        </w:rPr>
        <w:t xml:space="preserve">подпись)   </w:t>
      </w:r>
      <w:proofErr w:type="gramEnd"/>
      <w:r w:rsidRPr="00130605">
        <w:rPr>
          <w:rFonts w:ascii="Times New Roman" w:hAnsi="Times New Roman" w:cs="Times New Roman"/>
        </w:rPr>
        <w:t xml:space="preserve">      (Ф.И.О.)</w:t>
      </w: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Default="0041026D">
      <w:pPr>
        <w:pStyle w:val="ConsPlusNormal"/>
        <w:ind w:firstLine="540"/>
        <w:jc w:val="both"/>
      </w:pPr>
    </w:p>
    <w:p w:rsidR="00130605" w:rsidRDefault="00130605">
      <w:pPr>
        <w:pStyle w:val="ConsPlusNormal"/>
        <w:jc w:val="right"/>
      </w:pPr>
    </w:p>
    <w:p w:rsidR="00130605" w:rsidRDefault="00130605">
      <w:pPr>
        <w:pStyle w:val="ConsPlusNormal"/>
        <w:jc w:val="right"/>
      </w:pP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Приложение N 4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к Положению о кадровом резерве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на государственной гражданской службе</w:t>
      </w:r>
    </w:p>
    <w:p w:rsidR="0041026D" w:rsidRPr="00130605" w:rsidRDefault="0041026D">
      <w:pPr>
        <w:pStyle w:val="ConsPlusNormal"/>
        <w:jc w:val="right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Ненецкого автономного округа</w:t>
      </w:r>
    </w:p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bookmarkStart w:id="12" w:name="P353"/>
      <w:bookmarkEnd w:id="12"/>
      <w:r w:rsidRPr="00130605">
        <w:rPr>
          <w:rFonts w:ascii="Times New Roman" w:hAnsi="Times New Roman" w:cs="Times New Roman"/>
        </w:rPr>
        <w:t>ОТЧЕТ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о движении кадрового резерва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по ________________________________________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(наименование государственного органа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Ненецкого автономного округа)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на 1 ________ 200_ года</w:t>
      </w:r>
    </w:p>
    <w:p w:rsidR="0041026D" w:rsidRPr="00130605" w:rsidRDefault="0041026D">
      <w:pPr>
        <w:pStyle w:val="ConsPlusNormal"/>
        <w:jc w:val="center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>Список изменяющих документов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815"/>
        <w:gridCol w:w="1320"/>
        <w:gridCol w:w="1155"/>
        <w:gridCol w:w="1155"/>
        <w:gridCol w:w="1815"/>
        <w:gridCol w:w="1980"/>
        <w:gridCol w:w="1485"/>
      </w:tblGrid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Категории и группы должностей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Зачислено в кадровый резерв (чел.)</w:t>
            </w:r>
          </w:p>
        </w:tc>
        <w:tc>
          <w:tcPr>
            <w:tcW w:w="181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Находилось в кадровом резерве на предыдущую отчетную дату (чел.)</w:t>
            </w: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Выбыло из кадрового резерва ВСЕГО (чел.)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Назначение на вакантную должность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Письменное заявление</w:t>
            </w:r>
          </w:p>
        </w:tc>
        <w:tc>
          <w:tcPr>
            <w:tcW w:w="181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Увольнение с гражданской службы по инициативе представителя нанимателя</w:t>
            </w:r>
          </w:p>
        </w:tc>
        <w:tc>
          <w:tcPr>
            <w:tcW w:w="198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Отказ от прохождения профессиональной переподготовки, повышения квалификации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Нахождение в кадровом резерве более трех лет</w:t>
            </w:r>
          </w:p>
        </w:tc>
      </w:tr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05">
              <w:rPr>
                <w:rFonts w:ascii="Times New Roman" w:hAnsi="Times New Roman" w:cs="Times New Roman"/>
              </w:rPr>
              <w:t>8</w:t>
            </w:r>
          </w:p>
        </w:tc>
      </w:tr>
      <w:tr w:rsidR="0041026D" w:rsidRPr="00130605"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1026D" w:rsidRPr="00130605" w:rsidRDefault="00410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026D" w:rsidRPr="00130605" w:rsidRDefault="0041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 xml:space="preserve">    </w:t>
      </w:r>
      <w:r w:rsidR="00E410CF" w:rsidRPr="00130605">
        <w:rPr>
          <w:rFonts w:ascii="Times New Roman" w:hAnsi="Times New Roman" w:cs="Times New Roman"/>
        </w:rPr>
        <w:t>«</w:t>
      </w:r>
      <w:r w:rsidRPr="00130605">
        <w:rPr>
          <w:rFonts w:ascii="Times New Roman" w:hAnsi="Times New Roman" w:cs="Times New Roman"/>
        </w:rPr>
        <w:t>__</w:t>
      </w:r>
      <w:r w:rsidR="00E410CF" w:rsidRPr="00130605">
        <w:rPr>
          <w:rFonts w:ascii="Times New Roman" w:hAnsi="Times New Roman" w:cs="Times New Roman"/>
        </w:rPr>
        <w:t>»</w:t>
      </w:r>
      <w:r w:rsidRPr="00130605">
        <w:rPr>
          <w:rFonts w:ascii="Times New Roman" w:hAnsi="Times New Roman" w:cs="Times New Roman"/>
        </w:rPr>
        <w:t xml:space="preserve"> __________ 200_ года</w:t>
      </w: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</w:p>
    <w:p w:rsidR="0041026D" w:rsidRPr="00130605" w:rsidRDefault="0041026D">
      <w:pPr>
        <w:pStyle w:val="ConsPlusNonformat"/>
        <w:jc w:val="both"/>
        <w:rPr>
          <w:rFonts w:ascii="Times New Roman" w:hAnsi="Times New Roman" w:cs="Times New Roman"/>
        </w:rPr>
      </w:pPr>
      <w:r w:rsidRPr="00130605">
        <w:rPr>
          <w:rFonts w:ascii="Times New Roman" w:hAnsi="Times New Roman" w:cs="Times New Roman"/>
        </w:rPr>
        <w:t xml:space="preserve">    Руководитель государственного органа _________ ________________________</w:t>
      </w:r>
    </w:p>
    <w:p w:rsidR="0041026D" w:rsidRDefault="0041026D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41026D" w:rsidRDefault="0041026D">
      <w:pPr>
        <w:pStyle w:val="ConsPlusNormal"/>
        <w:ind w:firstLine="540"/>
        <w:jc w:val="both"/>
      </w:pPr>
    </w:p>
    <w:p w:rsidR="0041026D" w:rsidRDefault="0041026D">
      <w:pPr>
        <w:pStyle w:val="ConsPlusNormal"/>
        <w:ind w:firstLine="540"/>
        <w:jc w:val="both"/>
      </w:pPr>
    </w:p>
    <w:p w:rsidR="0041026D" w:rsidRDefault="00410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26" w:rsidRDefault="00211626"/>
    <w:sectPr w:rsidR="00211626" w:rsidSect="003B544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D"/>
    <w:rsid w:val="00130605"/>
    <w:rsid w:val="00131AE4"/>
    <w:rsid w:val="00211626"/>
    <w:rsid w:val="0041026D"/>
    <w:rsid w:val="004E38B1"/>
    <w:rsid w:val="00E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BB1F-2C76-46A4-8992-F931BD48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A19EC692671EB9319340E4D72207D2CD0C839E50748A5754E64BD2B5053CBD1B3BD38B4964Bg4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Чернятьева Ирина Николаевна</dc:creator>
  <cp:keywords/>
  <dc:description/>
  <cp:lastModifiedBy>Чернятьева Ирина Николаевна</cp:lastModifiedBy>
  <cp:revision>1</cp:revision>
  <dcterms:created xsi:type="dcterms:W3CDTF">2016-03-21T09:16:00Z</dcterms:created>
  <dcterms:modified xsi:type="dcterms:W3CDTF">2016-03-21T16:36:00Z</dcterms:modified>
</cp:coreProperties>
</file>